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70A2E" w14:textId="349A8D58" w:rsidR="005C473E" w:rsidRDefault="00232D4E" w:rsidP="00943867">
      <w:pPr>
        <w:pStyle w:val="af"/>
        <w:spacing w:after="0" w:line="240" w:lineRule="auto"/>
        <w:rPr>
          <w:rFonts w:eastAsiaTheme="minorEastAsia" w:cs="Arial"/>
          <w:bCs/>
          <w:sz w:val="22"/>
          <w:lang w:eastAsia="zh-CN"/>
        </w:rPr>
      </w:pPr>
      <w:proofErr w:type="spellStart"/>
      <w:r>
        <w:rPr>
          <w:rFonts w:cs="Arial"/>
          <w:bCs/>
          <w:sz w:val="22"/>
        </w:rPr>
        <w:t>3GPP</w:t>
      </w:r>
      <w:proofErr w:type="spellEnd"/>
      <w:r>
        <w:rPr>
          <w:rFonts w:cs="Arial"/>
          <w:bCs/>
          <w:sz w:val="22"/>
        </w:rPr>
        <w:t xml:space="preserve"> TSG RAN </w:t>
      </w:r>
      <w:proofErr w:type="spellStart"/>
      <w:r>
        <w:rPr>
          <w:rFonts w:cs="Arial"/>
          <w:bCs/>
          <w:sz w:val="22"/>
        </w:rPr>
        <w:t>WG1</w:t>
      </w:r>
      <w:proofErr w:type="spellEnd"/>
      <w:r>
        <w:rPr>
          <w:rFonts w:cs="Arial"/>
          <w:bCs/>
          <w:sz w:val="22"/>
        </w:rPr>
        <w:t xml:space="preserve"> </w:t>
      </w:r>
      <w:bookmarkStart w:id="0" w:name="_Hlk20852963"/>
      <w:r>
        <w:rPr>
          <w:rFonts w:cs="Arial"/>
          <w:bCs/>
          <w:sz w:val="22"/>
        </w:rPr>
        <w:t xml:space="preserve">Meeting </w:t>
      </w:r>
      <w:bookmarkEnd w:id="0"/>
      <w:r>
        <w:rPr>
          <w:rFonts w:cs="Arial"/>
          <w:bCs/>
          <w:sz w:val="22"/>
        </w:rPr>
        <w:t>#</w:t>
      </w:r>
      <w:r w:rsidR="000920F2">
        <w:rPr>
          <w:rFonts w:cs="Arial"/>
          <w:bCs/>
          <w:sz w:val="22"/>
        </w:rPr>
        <w:t>99</w:t>
      </w:r>
      <w:r>
        <w:rPr>
          <w:rFonts w:cs="Arial"/>
          <w:bCs/>
          <w:sz w:val="22"/>
        </w:rPr>
        <w:tab/>
      </w:r>
      <w:r>
        <w:rPr>
          <w:rFonts w:cs="Arial"/>
          <w:bCs/>
          <w:sz w:val="22"/>
        </w:rPr>
        <w:tab/>
      </w:r>
      <w:r>
        <w:rPr>
          <w:rFonts w:eastAsiaTheme="minorEastAsia" w:cs="Arial"/>
          <w:bCs/>
          <w:sz w:val="22"/>
          <w:lang w:eastAsia="zh-CN"/>
        </w:rPr>
        <w:tab/>
      </w:r>
      <w:r>
        <w:rPr>
          <w:rFonts w:eastAsiaTheme="minorEastAsia" w:cs="Arial"/>
          <w:bCs/>
          <w:sz w:val="22"/>
          <w:lang w:eastAsia="zh-CN"/>
        </w:rPr>
        <w:tab/>
      </w:r>
      <w:r>
        <w:rPr>
          <w:rFonts w:eastAsiaTheme="minorEastAsia" w:cs="Arial"/>
          <w:bCs/>
          <w:sz w:val="22"/>
          <w:lang w:eastAsia="zh-CN"/>
        </w:rPr>
        <w:tab/>
        <w:t xml:space="preserve">           </w:t>
      </w:r>
      <w:r w:rsidR="00974238">
        <w:rPr>
          <w:rFonts w:eastAsiaTheme="minorEastAsia" w:cs="Arial"/>
          <w:bCs/>
          <w:sz w:val="22"/>
          <w:lang w:eastAsia="zh-CN"/>
        </w:rPr>
        <w:t xml:space="preserve">            </w:t>
      </w:r>
      <w:r>
        <w:rPr>
          <w:rFonts w:eastAsiaTheme="minorEastAsia" w:cs="Arial"/>
          <w:bCs/>
          <w:sz w:val="22"/>
          <w:lang w:eastAsia="zh-CN"/>
        </w:rPr>
        <w:t xml:space="preserve"> </w:t>
      </w:r>
      <w:proofErr w:type="spellStart"/>
      <w:r w:rsidR="00A1303E" w:rsidRPr="00A1303E">
        <w:rPr>
          <w:rFonts w:cs="Arial"/>
          <w:bCs/>
          <w:sz w:val="22"/>
        </w:rPr>
        <w:t>R1</w:t>
      </w:r>
      <w:proofErr w:type="spellEnd"/>
      <w:r w:rsidR="00A1303E" w:rsidRPr="00A1303E">
        <w:rPr>
          <w:rFonts w:cs="Arial"/>
          <w:bCs/>
          <w:sz w:val="22"/>
        </w:rPr>
        <w:t>-1912028</w:t>
      </w:r>
    </w:p>
    <w:p w14:paraId="141E7AED" w14:textId="17A74E80" w:rsidR="005C473E" w:rsidRDefault="00F66AB6" w:rsidP="00943867">
      <w:pPr>
        <w:tabs>
          <w:tab w:val="center" w:pos="4536"/>
          <w:tab w:val="right" w:pos="9072"/>
        </w:tabs>
        <w:spacing w:after="0" w:line="240" w:lineRule="auto"/>
        <w:rPr>
          <w:rFonts w:ascii="Arial" w:eastAsia="MS Mincho" w:hAnsi="Arial" w:cs="Arial"/>
          <w:b/>
          <w:bCs/>
          <w:sz w:val="22"/>
          <w:szCs w:val="22"/>
          <w:lang w:eastAsia="ja-JP"/>
        </w:rPr>
      </w:pPr>
      <w:r>
        <w:rPr>
          <w:rFonts w:ascii="Arial" w:eastAsia="MS Mincho" w:hAnsi="Arial" w:cs="Arial"/>
          <w:b/>
          <w:bCs/>
          <w:sz w:val="22"/>
          <w:szCs w:val="22"/>
          <w:lang w:eastAsia="ja-JP"/>
        </w:rPr>
        <w:t>Reno</w:t>
      </w:r>
      <w:r w:rsidR="00232D4E">
        <w:rPr>
          <w:rFonts w:ascii="Arial" w:eastAsia="MS Mincho" w:hAnsi="Arial" w:cs="Arial"/>
          <w:b/>
          <w:bCs/>
          <w:sz w:val="22"/>
          <w:szCs w:val="22"/>
          <w:lang w:eastAsia="ja-JP"/>
        </w:rPr>
        <w:t xml:space="preserve">, </w:t>
      </w:r>
      <w:r>
        <w:rPr>
          <w:rFonts w:ascii="Arial" w:eastAsia="MS Mincho" w:hAnsi="Arial" w:cs="Arial"/>
          <w:b/>
          <w:bCs/>
          <w:sz w:val="22"/>
          <w:szCs w:val="22"/>
          <w:lang w:eastAsia="ja-JP"/>
        </w:rPr>
        <w:t>USA</w:t>
      </w:r>
      <w:r w:rsidR="00232D4E">
        <w:rPr>
          <w:rFonts w:ascii="Arial" w:eastAsia="MS Mincho" w:hAnsi="Arial" w:cs="Arial"/>
          <w:b/>
          <w:bCs/>
          <w:sz w:val="22"/>
          <w:szCs w:val="22"/>
          <w:lang w:eastAsia="ja-JP"/>
        </w:rPr>
        <w:t xml:space="preserve">, </w:t>
      </w:r>
      <w:r w:rsidR="00F6604A" w:rsidRPr="00F6604A">
        <w:rPr>
          <w:rFonts w:ascii="Arial" w:eastAsia="MS Mincho" w:hAnsi="Arial" w:cs="Arial"/>
          <w:b/>
          <w:bCs/>
          <w:sz w:val="22"/>
          <w:szCs w:val="22"/>
          <w:lang w:eastAsia="ja-JP"/>
        </w:rPr>
        <w:t>November</w:t>
      </w:r>
      <w:r w:rsidR="00232D4E">
        <w:rPr>
          <w:rFonts w:ascii="Arial" w:eastAsia="MS Mincho" w:hAnsi="Arial" w:cs="Arial"/>
          <w:b/>
          <w:bCs/>
          <w:sz w:val="22"/>
          <w:szCs w:val="22"/>
          <w:lang w:eastAsia="ja-JP"/>
        </w:rPr>
        <w:t xml:space="preserve"> </w:t>
      </w:r>
      <w:r w:rsidR="00D36103">
        <w:rPr>
          <w:rFonts w:ascii="Arial" w:eastAsia="MS Mincho" w:hAnsi="Arial" w:cs="Arial"/>
          <w:b/>
          <w:bCs/>
          <w:sz w:val="22"/>
          <w:szCs w:val="22"/>
          <w:lang w:eastAsia="ja-JP"/>
        </w:rPr>
        <w:t>18</w:t>
      </w:r>
      <w:r w:rsidR="00D36103">
        <w:rPr>
          <w:rFonts w:ascii="Arial" w:eastAsia="MS Mincho" w:hAnsi="Arial" w:cs="Arial"/>
          <w:b/>
          <w:bCs/>
          <w:sz w:val="22"/>
          <w:szCs w:val="22"/>
          <w:vertAlign w:val="superscript"/>
          <w:lang w:eastAsia="ja-JP"/>
        </w:rPr>
        <w:t>th</w:t>
      </w:r>
      <w:r w:rsidR="00D36103">
        <w:rPr>
          <w:rFonts w:ascii="Arial" w:eastAsia="MS Mincho" w:hAnsi="Arial" w:cs="Arial"/>
          <w:b/>
          <w:bCs/>
          <w:sz w:val="22"/>
          <w:szCs w:val="22"/>
          <w:lang w:eastAsia="ja-JP"/>
        </w:rPr>
        <w:t xml:space="preserve"> </w:t>
      </w:r>
      <w:r w:rsidR="00232D4E">
        <w:rPr>
          <w:rFonts w:ascii="Arial" w:eastAsia="MS Mincho" w:hAnsi="Arial" w:cs="Arial"/>
          <w:b/>
          <w:bCs/>
          <w:sz w:val="22"/>
          <w:szCs w:val="22"/>
          <w:lang w:eastAsia="ja-JP"/>
        </w:rPr>
        <w:t xml:space="preserve">– </w:t>
      </w:r>
      <w:proofErr w:type="spellStart"/>
      <w:r w:rsidR="00D36103">
        <w:rPr>
          <w:rFonts w:ascii="Arial" w:eastAsia="MS Mincho" w:hAnsi="Arial" w:cs="Arial"/>
          <w:b/>
          <w:bCs/>
          <w:sz w:val="22"/>
          <w:szCs w:val="22"/>
          <w:lang w:eastAsia="ja-JP"/>
        </w:rPr>
        <w:t>22</w:t>
      </w:r>
      <w:r w:rsidR="00D36103">
        <w:rPr>
          <w:rFonts w:ascii="Arial" w:eastAsia="MS Mincho" w:hAnsi="Arial" w:cs="Arial"/>
          <w:b/>
          <w:bCs/>
          <w:sz w:val="22"/>
          <w:szCs w:val="22"/>
          <w:vertAlign w:val="superscript"/>
          <w:lang w:eastAsia="ja-JP"/>
        </w:rPr>
        <w:t>th</w:t>
      </w:r>
      <w:proofErr w:type="spellEnd"/>
      <w:r w:rsidR="00232D4E">
        <w:rPr>
          <w:rFonts w:ascii="Arial" w:eastAsia="MS Mincho" w:hAnsi="Arial" w:cs="Arial"/>
          <w:b/>
          <w:bCs/>
          <w:sz w:val="22"/>
          <w:szCs w:val="22"/>
          <w:lang w:eastAsia="ja-JP"/>
        </w:rPr>
        <w:t>, 2019</w:t>
      </w:r>
    </w:p>
    <w:p w14:paraId="705EA55F" w14:textId="77777777" w:rsidR="005C473E" w:rsidRDefault="005C473E" w:rsidP="00943867">
      <w:pPr>
        <w:pStyle w:val="af"/>
        <w:spacing w:after="0" w:line="240" w:lineRule="auto"/>
        <w:rPr>
          <w:rFonts w:cs="Arial"/>
        </w:rPr>
      </w:pPr>
    </w:p>
    <w:p w14:paraId="79FB0E17" w14:textId="77777777" w:rsidR="005C473E" w:rsidRPr="00F473F0" w:rsidRDefault="00232D4E" w:rsidP="00943867">
      <w:pPr>
        <w:pStyle w:val="af"/>
        <w:tabs>
          <w:tab w:val="left" w:pos="1800"/>
        </w:tabs>
        <w:spacing w:after="0" w:line="240" w:lineRule="auto"/>
        <w:ind w:left="1800" w:hanging="1800"/>
        <w:rPr>
          <w:rFonts w:eastAsia="宋体" w:cs="Arial"/>
          <w:sz w:val="22"/>
          <w:szCs w:val="32"/>
          <w:lang w:eastAsia="zh-CN"/>
        </w:rPr>
      </w:pPr>
      <w:r w:rsidRPr="00F473F0">
        <w:rPr>
          <w:rFonts w:cs="Arial"/>
          <w:sz w:val="22"/>
          <w:szCs w:val="32"/>
        </w:rPr>
        <w:t>Source:</w:t>
      </w:r>
      <w:r w:rsidRPr="00F473F0">
        <w:rPr>
          <w:rFonts w:cs="Arial"/>
          <w:sz w:val="22"/>
          <w:szCs w:val="32"/>
        </w:rPr>
        <w:tab/>
      </w:r>
      <w:r w:rsidRPr="00F473F0">
        <w:rPr>
          <w:rFonts w:eastAsia="宋体" w:cs="Arial"/>
          <w:sz w:val="22"/>
          <w:szCs w:val="32"/>
          <w:lang w:eastAsia="zh-CN"/>
        </w:rPr>
        <w:t>vivo</w:t>
      </w:r>
    </w:p>
    <w:p w14:paraId="2F588DCE" w14:textId="77777777" w:rsidR="005C473E" w:rsidRPr="00F473F0" w:rsidRDefault="00232D4E" w:rsidP="00943867">
      <w:pPr>
        <w:pStyle w:val="af"/>
        <w:tabs>
          <w:tab w:val="left" w:pos="1800"/>
        </w:tabs>
        <w:spacing w:after="0" w:line="240" w:lineRule="auto"/>
        <w:rPr>
          <w:rFonts w:eastAsia="宋体" w:cs="Arial"/>
          <w:sz w:val="22"/>
          <w:szCs w:val="32"/>
          <w:lang w:eastAsia="zh-CN"/>
        </w:rPr>
      </w:pPr>
      <w:r w:rsidRPr="00F473F0">
        <w:rPr>
          <w:rFonts w:cs="Arial"/>
          <w:sz w:val="22"/>
          <w:szCs w:val="32"/>
        </w:rPr>
        <w:t>Title:</w:t>
      </w:r>
      <w:r w:rsidRPr="00F473F0">
        <w:rPr>
          <w:rFonts w:cs="Arial"/>
          <w:sz w:val="22"/>
          <w:szCs w:val="32"/>
        </w:rPr>
        <w:tab/>
        <w:t xml:space="preserve">Support of NR </w:t>
      </w:r>
      <w:proofErr w:type="spellStart"/>
      <w:r w:rsidRPr="00F473F0">
        <w:rPr>
          <w:rFonts w:cs="Arial"/>
          <w:sz w:val="22"/>
          <w:szCs w:val="32"/>
        </w:rPr>
        <w:t>Uu</w:t>
      </w:r>
      <w:proofErr w:type="spellEnd"/>
      <w:r w:rsidRPr="00F473F0">
        <w:rPr>
          <w:rFonts w:cs="Arial"/>
          <w:sz w:val="22"/>
          <w:szCs w:val="32"/>
        </w:rPr>
        <w:t xml:space="preserve"> controlling LTE </w:t>
      </w:r>
      <w:proofErr w:type="spellStart"/>
      <w:r w:rsidRPr="00F473F0">
        <w:rPr>
          <w:rFonts w:cs="Arial"/>
          <w:sz w:val="22"/>
          <w:szCs w:val="32"/>
        </w:rPr>
        <w:t>sidelink</w:t>
      </w:r>
      <w:proofErr w:type="spellEnd"/>
      <w:r w:rsidRPr="00F473F0">
        <w:rPr>
          <w:rFonts w:cs="Arial"/>
          <w:sz w:val="22"/>
          <w:szCs w:val="32"/>
        </w:rPr>
        <w:t xml:space="preserve"> </w:t>
      </w:r>
    </w:p>
    <w:p w14:paraId="7344DEA4" w14:textId="77777777" w:rsidR="005C473E" w:rsidRPr="00F473F0" w:rsidRDefault="00232D4E" w:rsidP="00943867">
      <w:pPr>
        <w:pStyle w:val="af"/>
        <w:tabs>
          <w:tab w:val="left" w:pos="1800"/>
        </w:tabs>
        <w:spacing w:after="0" w:line="240" w:lineRule="auto"/>
        <w:rPr>
          <w:rFonts w:eastAsia="宋体" w:cs="Arial"/>
          <w:sz w:val="22"/>
          <w:szCs w:val="32"/>
          <w:lang w:eastAsia="zh-CN"/>
        </w:rPr>
      </w:pPr>
      <w:r w:rsidRPr="00F473F0">
        <w:rPr>
          <w:rFonts w:cs="Arial"/>
          <w:sz w:val="22"/>
          <w:szCs w:val="32"/>
        </w:rPr>
        <w:t>Agenda Item:</w:t>
      </w:r>
      <w:r w:rsidRPr="00F473F0">
        <w:rPr>
          <w:rFonts w:cs="Arial"/>
          <w:sz w:val="22"/>
          <w:szCs w:val="32"/>
        </w:rPr>
        <w:tab/>
      </w:r>
      <w:r w:rsidRPr="00F473F0">
        <w:rPr>
          <w:rFonts w:eastAsia="宋体" w:cs="Arial"/>
          <w:sz w:val="22"/>
          <w:szCs w:val="32"/>
          <w:lang w:eastAsia="zh-CN"/>
        </w:rPr>
        <w:t>7.2.4.7</w:t>
      </w:r>
    </w:p>
    <w:p w14:paraId="341E2C5F" w14:textId="77777777" w:rsidR="005C473E" w:rsidRPr="00F473F0" w:rsidRDefault="00232D4E" w:rsidP="00943867">
      <w:pPr>
        <w:pStyle w:val="af"/>
        <w:tabs>
          <w:tab w:val="left" w:pos="1800"/>
        </w:tabs>
        <w:spacing w:after="0" w:line="240" w:lineRule="auto"/>
        <w:rPr>
          <w:rFonts w:eastAsia="宋体" w:cs="Arial"/>
          <w:sz w:val="32"/>
          <w:szCs w:val="32"/>
          <w:lang w:eastAsia="zh-CN"/>
        </w:rPr>
      </w:pPr>
      <w:r w:rsidRPr="00F473F0">
        <w:rPr>
          <w:rFonts w:cs="Arial"/>
          <w:sz w:val="22"/>
          <w:szCs w:val="32"/>
        </w:rPr>
        <w:t>Document for:</w:t>
      </w:r>
      <w:r w:rsidRPr="00F473F0">
        <w:rPr>
          <w:rFonts w:cs="Arial"/>
          <w:sz w:val="22"/>
          <w:szCs w:val="32"/>
        </w:rPr>
        <w:tab/>
        <w:t>Discussion</w:t>
      </w:r>
      <w:r w:rsidRPr="00F473F0">
        <w:rPr>
          <w:rFonts w:eastAsia="宋体" w:cs="Arial"/>
          <w:sz w:val="22"/>
          <w:szCs w:val="32"/>
          <w:lang w:eastAsia="zh-CN"/>
        </w:rPr>
        <w:t xml:space="preserve"> and Decision</w:t>
      </w:r>
    </w:p>
    <w:p w14:paraId="0498F67B" w14:textId="77777777" w:rsidR="005C473E" w:rsidRDefault="00232D4E">
      <w:pPr>
        <w:pStyle w:val="1"/>
        <w:keepLines/>
        <w:numPr>
          <w:ilvl w:val="0"/>
          <w:numId w:val="6"/>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r>
        <w:rPr>
          <w:rFonts w:ascii="Arial" w:hAnsi="Arial" w:cs="Times New Roman"/>
          <w:b w:val="0"/>
          <w:bCs w:val="0"/>
          <w:kern w:val="0"/>
          <w:sz w:val="36"/>
          <w:szCs w:val="20"/>
          <w:lang w:eastAsia="en-GB"/>
        </w:rPr>
        <w:t>Introduction</w:t>
      </w:r>
    </w:p>
    <w:p w14:paraId="7B348879" w14:textId="67C3FDC3" w:rsidR="005C473E" w:rsidRDefault="00232D4E" w:rsidP="00387A70">
      <w:pPr>
        <w:pStyle w:val="a8"/>
        <w:spacing w:before="120"/>
        <w:rPr>
          <w:rFonts w:ascii="Times New Roman" w:eastAsiaTheme="minorEastAsia" w:hAnsi="Times New Roman"/>
          <w:lang w:eastAsia="zh-CN"/>
        </w:rPr>
      </w:pPr>
      <w:r>
        <w:rPr>
          <w:rFonts w:ascii="Times New Roman" w:eastAsiaTheme="minorEastAsia" w:hAnsi="Times New Roman"/>
          <w:lang w:eastAsia="zh-CN"/>
        </w:rPr>
        <w:t>In the previous meeting</w:t>
      </w:r>
      <w:r w:rsidR="00F0109D">
        <w:rPr>
          <w:rFonts w:ascii="Times New Roman" w:eastAsiaTheme="minorEastAsia" w:hAnsi="Times New Roman"/>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_Ref7252302 \n \h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D223F5">
        <w:rPr>
          <w:rFonts w:ascii="Times New Roman" w:eastAsiaTheme="minorEastAsia" w:hAnsi="Times New Roman"/>
          <w:lang w:eastAsia="zh-CN"/>
        </w:rPr>
        <w:t>[1]</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RAN1</w:t>
      </w:r>
      <w:proofErr w:type="spellEnd"/>
      <w:r>
        <w:rPr>
          <w:rFonts w:ascii="Times New Roman" w:eastAsiaTheme="minorEastAsia" w:hAnsi="Times New Roman"/>
          <w:lang w:eastAsia="zh-CN"/>
        </w:rPr>
        <w:t xml:space="preserve"> agreed to support DCI based</w:t>
      </w:r>
      <w:r>
        <w:rPr>
          <w:rFonts w:ascii="Times New Roman" w:hAnsi="Times New Roman"/>
          <w:szCs w:val="20"/>
        </w:rPr>
        <w:t xml:space="preserve"> activation/deactivation in NR controlling LTE </w:t>
      </w:r>
      <w:proofErr w:type="spellStart"/>
      <w:r>
        <w:rPr>
          <w:rFonts w:ascii="Times New Roman" w:hAnsi="Times New Roman"/>
          <w:szCs w:val="20"/>
        </w:rPr>
        <w:t>sidelink</w:t>
      </w:r>
      <w:proofErr w:type="spellEnd"/>
      <w:r>
        <w:rPr>
          <w:rFonts w:ascii="Times New Roman" w:hAnsi="Times New Roman"/>
          <w:szCs w:val="20"/>
        </w:rPr>
        <w:t>.</w:t>
      </w:r>
      <w:r>
        <w:rPr>
          <w:rFonts w:ascii="Times New Roman" w:eastAsiaTheme="minorEastAsia" w:hAnsi="Times New Roman"/>
          <w:lang w:eastAsia="zh-CN"/>
        </w:rPr>
        <w:t xml:space="preserve"> </w:t>
      </w:r>
    </w:p>
    <w:tbl>
      <w:tblPr>
        <w:tblStyle w:val="af6"/>
        <w:tblW w:w="9245" w:type="dxa"/>
        <w:tblLayout w:type="fixed"/>
        <w:tblLook w:val="04A0" w:firstRow="1" w:lastRow="0" w:firstColumn="1" w:lastColumn="0" w:noHBand="0" w:noVBand="1"/>
      </w:tblPr>
      <w:tblGrid>
        <w:gridCol w:w="9245"/>
      </w:tblGrid>
      <w:tr w:rsidR="005C473E" w14:paraId="46CF59ED" w14:textId="77777777">
        <w:tc>
          <w:tcPr>
            <w:tcW w:w="9245" w:type="dxa"/>
          </w:tcPr>
          <w:p w14:paraId="31028C8E" w14:textId="77777777" w:rsidR="00F24DC6" w:rsidRPr="00124956" w:rsidRDefault="00F24DC6" w:rsidP="00387A70">
            <w:pPr>
              <w:spacing w:before="120" w:after="120"/>
              <w:jc w:val="both"/>
              <w:rPr>
                <w:sz w:val="20"/>
                <w:szCs w:val="20"/>
                <w:highlight w:val="green"/>
                <w:lang w:eastAsia="x-none"/>
              </w:rPr>
            </w:pPr>
            <w:bookmarkStart w:id="1" w:name="OLE_LINK14"/>
            <w:bookmarkStart w:id="2" w:name="OLE_LINK13"/>
            <w:r w:rsidRPr="00124956">
              <w:rPr>
                <w:sz w:val="20"/>
                <w:szCs w:val="20"/>
                <w:highlight w:val="green"/>
                <w:lang w:eastAsia="x-none"/>
              </w:rPr>
              <w:t>Agreements:</w:t>
            </w:r>
          </w:p>
          <w:p w14:paraId="49D6EFCA" w14:textId="77777777" w:rsidR="00F24DC6" w:rsidRPr="00124956" w:rsidRDefault="00F24DC6" w:rsidP="00387A70">
            <w:pPr>
              <w:pStyle w:val="afd"/>
              <w:numPr>
                <w:ilvl w:val="0"/>
                <w:numId w:val="12"/>
              </w:numPr>
              <w:spacing w:before="120" w:after="120"/>
              <w:ind w:firstLineChars="0"/>
              <w:contextualSpacing/>
              <w:jc w:val="both"/>
              <w:rPr>
                <w:rFonts w:ascii="Times New Roman" w:hAnsi="Times New Roman" w:cs="Times New Roman"/>
                <w:sz w:val="20"/>
                <w:szCs w:val="20"/>
              </w:rPr>
            </w:pPr>
            <w:r w:rsidRPr="00124956">
              <w:rPr>
                <w:rFonts w:ascii="Times New Roman" w:hAnsi="Times New Roman" w:cs="Times New Roman"/>
                <w:sz w:val="20"/>
                <w:szCs w:val="20"/>
              </w:rPr>
              <w:t>The NR DCI field to indicate X provides an index to a table of values</w:t>
            </w:r>
          </w:p>
          <w:p w14:paraId="55B9F631" w14:textId="77777777" w:rsidR="00F24DC6" w:rsidRPr="00124956" w:rsidRDefault="00F24DC6" w:rsidP="00387A70">
            <w:pPr>
              <w:pStyle w:val="afd"/>
              <w:numPr>
                <w:ilvl w:val="1"/>
                <w:numId w:val="12"/>
              </w:numPr>
              <w:spacing w:before="120" w:after="120"/>
              <w:ind w:firstLineChars="0"/>
              <w:contextualSpacing/>
              <w:jc w:val="both"/>
              <w:rPr>
                <w:rFonts w:ascii="Times New Roman" w:hAnsi="Times New Roman" w:cs="Times New Roman"/>
                <w:sz w:val="20"/>
                <w:szCs w:val="20"/>
              </w:rPr>
            </w:pPr>
            <w:r w:rsidRPr="00124956">
              <w:rPr>
                <w:rFonts w:ascii="Times New Roman" w:hAnsi="Times New Roman" w:cs="Times New Roman"/>
                <w:sz w:val="20"/>
                <w:szCs w:val="20"/>
              </w:rPr>
              <w:t>The table of values is configurable, and has 8 values</w:t>
            </w:r>
          </w:p>
          <w:p w14:paraId="5A269F86" w14:textId="77777777" w:rsidR="00F24DC6" w:rsidRPr="00124956" w:rsidRDefault="00F24DC6" w:rsidP="00387A70">
            <w:pPr>
              <w:pStyle w:val="afd"/>
              <w:numPr>
                <w:ilvl w:val="1"/>
                <w:numId w:val="12"/>
              </w:numPr>
              <w:spacing w:before="120" w:after="120"/>
              <w:ind w:firstLineChars="0"/>
              <w:contextualSpacing/>
              <w:jc w:val="both"/>
              <w:rPr>
                <w:rFonts w:ascii="Times New Roman" w:hAnsi="Times New Roman" w:cs="Times New Roman"/>
                <w:sz w:val="20"/>
                <w:szCs w:val="20"/>
              </w:rPr>
            </w:pPr>
            <w:r w:rsidRPr="00124956">
              <w:rPr>
                <w:rFonts w:ascii="Times New Roman" w:hAnsi="Times New Roman" w:cs="Times New Roman"/>
                <w:sz w:val="20"/>
                <w:szCs w:val="20"/>
              </w:rPr>
              <w:t>The size of the DCI field is fixed at 3 bits</w:t>
            </w:r>
          </w:p>
          <w:p w14:paraId="227D9524" w14:textId="604D80AE" w:rsidR="005C473E" w:rsidRDefault="00F24DC6" w:rsidP="00387A70">
            <w:pPr>
              <w:spacing w:before="120" w:after="120"/>
              <w:jc w:val="both"/>
              <w:rPr>
                <w:szCs w:val="20"/>
              </w:rPr>
            </w:pPr>
            <w:r w:rsidRPr="00124956">
              <w:rPr>
                <w:sz w:val="20"/>
                <w:szCs w:val="20"/>
              </w:rPr>
              <w:t>Companies are encouraged to provide and justify values of X that can be configured in the table</w:t>
            </w:r>
            <w:r w:rsidR="005D7780">
              <w:rPr>
                <w:sz w:val="20"/>
                <w:szCs w:val="20"/>
              </w:rPr>
              <w:t>.</w:t>
            </w:r>
            <w:r w:rsidR="00232D4E" w:rsidRPr="000C605D">
              <w:rPr>
                <w:sz w:val="20"/>
                <w:szCs w:val="20"/>
              </w:rPr>
              <w:t xml:space="preserve"> </w:t>
            </w:r>
          </w:p>
        </w:tc>
      </w:tr>
    </w:tbl>
    <w:p w14:paraId="1BB9AD65" w14:textId="77777777" w:rsidR="005C473E" w:rsidRDefault="00232D4E" w:rsidP="00387A70">
      <w:pPr>
        <w:pStyle w:val="a8"/>
        <w:spacing w:before="120"/>
        <w:rPr>
          <w:rFonts w:ascii="Times New Roman" w:eastAsiaTheme="minorEastAsia" w:hAnsi="Times New Roman"/>
          <w:lang w:eastAsia="zh-CN"/>
        </w:rPr>
      </w:pPr>
      <w:r>
        <w:rPr>
          <w:rFonts w:ascii="Times New Roman" w:eastAsiaTheme="minorEastAsia" w:hAnsi="Times New Roman"/>
          <w:lang w:eastAsia="zh-CN"/>
        </w:rPr>
        <w:t xml:space="preserve">In this contribution, we provide our view on the details of the DCI for NR </w:t>
      </w:r>
      <w:proofErr w:type="spellStart"/>
      <w:r>
        <w:rPr>
          <w:rFonts w:ascii="Times New Roman" w:eastAsiaTheme="minorEastAsia" w:hAnsi="Times New Roman"/>
          <w:lang w:eastAsia="zh-CN"/>
        </w:rPr>
        <w:t>Uu</w:t>
      </w:r>
      <w:proofErr w:type="spellEnd"/>
      <w:r>
        <w:rPr>
          <w:rFonts w:ascii="Times New Roman" w:eastAsiaTheme="minorEastAsia" w:hAnsi="Times New Roman"/>
          <w:lang w:eastAsia="zh-CN"/>
        </w:rPr>
        <w:t xml:space="preserve"> controlling LTE </w:t>
      </w:r>
      <w:proofErr w:type="spellStart"/>
      <w:r>
        <w:rPr>
          <w:rFonts w:ascii="Times New Roman" w:eastAsiaTheme="minorEastAsia" w:hAnsi="Times New Roman"/>
          <w:lang w:eastAsia="zh-CN"/>
        </w:rPr>
        <w:t>sidelink</w:t>
      </w:r>
      <w:proofErr w:type="spellEnd"/>
      <w:r>
        <w:rPr>
          <w:rFonts w:ascii="Times New Roman" w:eastAsiaTheme="minorEastAsia" w:hAnsi="Times New Roman"/>
          <w:lang w:eastAsia="zh-CN"/>
        </w:rPr>
        <w:t>.</w:t>
      </w:r>
    </w:p>
    <w:p w14:paraId="3D3DBC6E" w14:textId="77777777" w:rsidR="005C473E" w:rsidRDefault="005C473E">
      <w:pPr>
        <w:pStyle w:val="a8"/>
        <w:spacing w:before="120"/>
        <w:rPr>
          <w:rFonts w:ascii="Times New Roman" w:eastAsiaTheme="minorEastAsia" w:hAnsi="Times New Roman"/>
          <w:szCs w:val="20"/>
          <w:lang w:eastAsia="zh-CN"/>
        </w:rPr>
      </w:pPr>
    </w:p>
    <w:p w14:paraId="04729F68" w14:textId="77777777" w:rsidR="005C473E" w:rsidRDefault="00232D4E">
      <w:pPr>
        <w:pStyle w:val="1"/>
        <w:keepLines/>
        <w:numPr>
          <w:ilvl w:val="0"/>
          <w:numId w:val="6"/>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Pr>
          <w:rFonts w:ascii="Arial" w:eastAsia="宋体" w:hAnsi="Arial" w:cs="Times New Roman"/>
          <w:kern w:val="0"/>
          <w:sz w:val="36"/>
          <w:szCs w:val="20"/>
          <w:lang w:eastAsia="zh-CN"/>
        </w:rPr>
        <w:t xml:space="preserve"> </w:t>
      </w:r>
    </w:p>
    <w:p w14:paraId="3C5A0B49" w14:textId="77777777" w:rsidR="005C473E" w:rsidRDefault="00232D4E">
      <w:pPr>
        <w:pStyle w:val="2"/>
        <w:numPr>
          <w:ilvl w:val="1"/>
          <w:numId w:val="6"/>
        </w:numPr>
        <w:rPr>
          <w:rFonts w:ascii="Arial" w:eastAsiaTheme="minorEastAsia" w:hAnsi="Arial"/>
          <w:b w:val="0"/>
          <w:lang w:eastAsia="zh-CN"/>
        </w:rPr>
      </w:pPr>
      <w:r>
        <w:rPr>
          <w:rFonts w:ascii="Arial" w:eastAsiaTheme="minorEastAsia" w:hAnsi="Arial"/>
          <w:b w:val="0"/>
          <w:lang w:eastAsia="zh-CN"/>
        </w:rPr>
        <w:t>DCI for activation/deactivation for SPS scheduling</w:t>
      </w:r>
    </w:p>
    <w:p w14:paraId="656FB354" w14:textId="77777777" w:rsidR="005C473E" w:rsidRPr="008D49B0" w:rsidRDefault="00232D4E" w:rsidP="00C34B0D">
      <w:pPr>
        <w:widowControl w:val="0"/>
        <w:autoSpaceDE w:val="0"/>
        <w:autoSpaceDN w:val="0"/>
        <w:adjustRightInd w:val="0"/>
        <w:spacing w:before="120" w:after="120"/>
        <w:jc w:val="both"/>
        <w:rPr>
          <w:rFonts w:eastAsia="宋体"/>
          <w:sz w:val="20"/>
          <w:szCs w:val="20"/>
          <w:lang w:eastAsia="zh-CN"/>
        </w:rPr>
      </w:pPr>
      <w:r>
        <w:rPr>
          <w:rFonts w:eastAsia="宋体"/>
          <w:sz w:val="20"/>
          <w:szCs w:val="20"/>
          <w:lang w:eastAsia="zh-CN"/>
        </w:rPr>
        <w:t xml:space="preserve">In the LTE </w:t>
      </w:r>
      <w:proofErr w:type="spellStart"/>
      <w:r>
        <w:rPr>
          <w:rFonts w:eastAsia="宋体"/>
          <w:sz w:val="20"/>
          <w:szCs w:val="20"/>
          <w:lang w:eastAsia="zh-CN"/>
        </w:rPr>
        <w:t>sidelink</w:t>
      </w:r>
      <w:proofErr w:type="spellEnd"/>
      <w:r>
        <w:rPr>
          <w:rFonts w:eastAsia="宋体"/>
          <w:sz w:val="20"/>
          <w:szCs w:val="20"/>
          <w:lang w:eastAsia="zh-CN"/>
        </w:rPr>
        <w:t xml:space="preserve">, semi-persistent scheduling is supported in mode-3. A UE can be signaled a semi-static </w:t>
      </w:r>
      <w:r w:rsidRPr="00C34B0D">
        <w:rPr>
          <w:rFonts w:eastAsia="宋体"/>
          <w:sz w:val="20"/>
          <w:szCs w:val="20"/>
          <w:lang w:eastAsia="zh-CN"/>
        </w:rPr>
        <w:t xml:space="preserve">scheduling resource index by LTE DCI </w:t>
      </w:r>
      <w:proofErr w:type="spellStart"/>
      <w:r w:rsidRPr="00C34B0D">
        <w:rPr>
          <w:rFonts w:eastAsia="宋体"/>
          <w:sz w:val="20"/>
          <w:szCs w:val="20"/>
          <w:lang w:eastAsia="zh-CN"/>
        </w:rPr>
        <w:t>5A</w:t>
      </w:r>
      <w:proofErr w:type="spellEnd"/>
      <w:r w:rsidRPr="00C34B0D">
        <w:rPr>
          <w:rFonts w:eastAsia="宋体"/>
          <w:sz w:val="20"/>
          <w:szCs w:val="20"/>
          <w:lang w:eastAsia="zh-CN"/>
        </w:rPr>
        <w:t xml:space="preserve">; </w:t>
      </w:r>
      <w:proofErr w:type="spellStart"/>
      <w:r w:rsidRPr="008D49B0">
        <w:rPr>
          <w:rFonts w:eastAsia="宋体"/>
          <w:sz w:val="20"/>
          <w:szCs w:val="20"/>
          <w:lang w:eastAsia="zh-CN"/>
        </w:rPr>
        <w:t>whereafter</w:t>
      </w:r>
      <w:proofErr w:type="spellEnd"/>
      <w:r w:rsidRPr="008D49B0">
        <w:rPr>
          <w:rFonts w:eastAsia="宋体"/>
          <w:sz w:val="20"/>
          <w:szCs w:val="20"/>
          <w:lang w:eastAsia="zh-CN"/>
        </w:rPr>
        <w:t xml:space="preserve">, the UE performs LTE </w:t>
      </w:r>
      <w:proofErr w:type="spellStart"/>
      <w:r w:rsidRPr="008D49B0">
        <w:rPr>
          <w:rFonts w:eastAsia="宋体"/>
          <w:sz w:val="20"/>
          <w:szCs w:val="20"/>
          <w:lang w:eastAsia="zh-CN"/>
        </w:rPr>
        <w:t>V2X</w:t>
      </w:r>
      <w:proofErr w:type="spellEnd"/>
      <w:r w:rsidRPr="008D49B0">
        <w:rPr>
          <w:rFonts w:eastAsia="宋体"/>
          <w:sz w:val="20"/>
          <w:szCs w:val="20"/>
          <w:lang w:eastAsia="zh-CN"/>
        </w:rPr>
        <w:t xml:space="preserve"> operations according to the indicated resource pattern.</w:t>
      </w:r>
    </w:p>
    <w:p w14:paraId="093F861F" w14:textId="065A6EA5" w:rsidR="005C473E" w:rsidRPr="008D49B0" w:rsidRDefault="00232D4E" w:rsidP="00C34B0D">
      <w:pPr>
        <w:widowControl w:val="0"/>
        <w:autoSpaceDE w:val="0"/>
        <w:autoSpaceDN w:val="0"/>
        <w:adjustRightInd w:val="0"/>
        <w:spacing w:before="120" w:after="120"/>
        <w:jc w:val="both"/>
        <w:rPr>
          <w:rFonts w:eastAsia="宋体"/>
          <w:sz w:val="20"/>
          <w:szCs w:val="20"/>
          <w:lang w:eastAsia="zh-CN"/>
        </w:rPr>
      </w:pPr>
      <w:r w:rsidRPr="008D49B0">
        <w:rPr>
          <w:rFonts w:eastAsia="宋体"/>
          <w:sz w:val="20"/>
          <w:szCs w:val="20"/>
          <w:lang w:eastAsia="zh-CN"/>
        </w:rPr>
        <w:t xml:space="preserve">The content of DCI </w:t>
      </w:r>
      <w:proofErr w:type="spellStart"/>
      <w:r w:rsidRPr="008D49B0">
        <w:rPr>
          <w:rFonts w:eastAsia="宋体"/>
          <w:sz w:val="20"/>
          <w:szCs w:val="20"/>
          <w:lang w:eastAsia="zh-CN"/>
        </w:rPr>
        <w:t>5A</w:t>
      </w:r>
      <w:proofErr w:type="spellEnd"/>
      <w:r w:rsidRPr="008D49B0">
        <w:rPr>
          <w:rFonts w:eastAsia="宋体"/>
          <w:sz w:val="20"/>
          <w:szCs w:val="20"/>
          <w:lang w:eastAsia="zh-CN"/>
        </w:rPr>
        <w:t xml:space="preserve"> in LTE for SPS activation/deactivation is summarized in </w:t>
      </w:r>
      <w:r w:rsidRPr="00C34B0D">
        <w:rPr>
          <w:rFonts w:eastAsia="宋体"/>
          <w:b/>
          <w:bCs/>
          <w:sz w:val="20"/>
          <w:szCs w:val="20"/>
          <w:lang w:eastAsia="zh-CN"/>
        </w:rPr>
        <w:fldChar w:fldCharType="begin"/>
      </w:r>
      <w:r w:rsidRPr="00C34B0D">
        <w:rPr>
          <w:rFonts w:eastAsia="宋体"/>
          <w:b/>
          <w:bCs/>
          <w:sz w:val="20"/>
          <w:szCs w:val="20"/>
          <w:lang w:eastAsia="zh-CN"/>
        </w:rPr>
        <w:instrText xml:space="preserve"> REF _Ref15908357 \h  \* MERGEFORMAT </w:instrText>
      </w:r>
      <w:r w:rsidRPr="00C34B0D">
        <w:rPr>
          <w:rFonts w:eastAsia="宋体"/>
          <w:b/>
          <w:bCs/>
          <w:sz w:val="20"/>
          <w:szCs w:val="20"/>
          <w:lang w:eastAsia="zh-CN"/>
        </w:rPr>
      </w:r>
      <w:r w:rsidRPr="00C34B0D">
        <w:rPr>
          <w:rFonts w:eastAsia="宋体"/>
          <w:b/>
          <w:bCs/>
          <w:sz w:val="20"/>
          <w:szCs w:val="20"/>
          <w:lang w:eastAsia="zh-CN"/>
        </w:rPr>
        <w:fldChar w:fldCharType="separate"/>
      </w:r>
      <w:r w:rsidR="00D223F5" w:rsidRPr="00D223F5">
        <w:rPr>
          <w:b/>
          <w:bCs/>
          <w:sz w:val="20"/>
          <w:szCs w:val="20"/>
        </w:rPr>
        <w:t>Table 1</w:t>
      </w:r>
      <w:r w:rsidRPr="00C34B0D">
        <w:rPr>
          <w:rFonts w:eastAsia="宋体"/>
          <w:b/>
          <w:bCs/>
          <w:sz w:val="20"/>
          <w:szCs w:val="20"/>
          <w:lang w:eastAsia="zh-CN"/>
        </w:rPr>
        <w:fldChar w:fldCharType="end"/>
      </w:r>
      <w:r w:rsidRPr="00C34B0D">
        <w:rPr>
          <w:rFonts w:eastAsia="宋体"/>
          <w:sz w:val="20"/>
          <w:szCs w:val="20"/>
          <w:lang w:eastAsia="zh-CN"/>
        </w:rPr>
        <w:t xml:space="preserve">. It is noted that the payload size of information bits in LTE DCI </w:t>
      </w:r>
      <w:proofErr w:type="spellStart"/>
      <w:r w:rsidRPr="00C34B0D">
        <w:rPr>
          <w:rFonts w:eastAsia="宋体"/>
          <w:sz w:val="20"/>
          <w:szCs w:val="20"/>
          <w:lang w:eastAsia="zh-CN"/>
        </w:rPr>
        <w:t>5A</w:t>
      </w:r>
      <w:proofErr w:type="spellEnd"/>
      <w:r w:rsidRPr="00C34B0D">
        <w:rPr>
          <w:rFonts w:eastAsia="宋体"/>
          <w:sz w:val="20"/>
          <w:szCs w:val="20"/>
          <w:lang w:eastAsia="zh-CN"/>
        </w:rPr>
        <w:t xml:space="preserve"> is up to 26 bits.</w:t>
      </w:r>
    </w:p>
    <w:p w14:paraId="6508F640" w14:textId="31335127" w:rsidR="005C473E" w:rsidRPr="008D49B0" w:rsidRDefault="00232D4E" w:rsidP="008D49B0">
      <w:pPr>
        <w:pStyle w:val="a3"/>
        <w:jc w:val="center"/>
        <w:rPr>
          <w:rFonts w:eastAsia="宋体"/>
          <w:lang w:eastAsia="zh-CN"/>
        </w:rPr>
      </w:pPr>
      <w:bookmarkStart w:id="3" w:name="_Ref15908357"/>
      <w:r w:rsidRPr="008D49B0">
        <w:t xml:space="preserve">Table </w:t>
      </w:r>
      <w:r w:rsidR="00BD67C9" w:rsidRPr="008D49B0">
        <w:rPr>
          <w:noProof/>
        </w:rPr>
        <w:fldChar w:fldCharType="begin"/>
      </w:r>
      <w:r w:rsidR="00BD67C9" w:rsidRPr="00C34B0D">
        <w:rPr>
          <w:noProof/>
        </w:rPr>
        <w:instrText xml:space="preserve"> SEQ Table \* ARABIC </w:instrText>
      </w:r>
      <w:r w:rsidR="00BD67C9" w:rsidRPr="008D49B0">
        <w:rPr>
          <w:noProof/>
        </w:rPr>
        <w:fldChar w:fldCharType="separate"/>
      </w:r>
      <w:r w:rsidR="00D223F5">
        <w:rPr>
          <w:noProof/>
        </w:rPr>
        <w:t>1</w:t>
      </w:r>
      <w:r w:rsidR="00BD67C9" w:rsidRPr="008D49B0">
        <w:rPr>
          <w:noProof/>
        </w:rPr>
        <w:fldChar w:fldCharType="end"/>
      </w:r>
      <w:bookmarkEnd w:id="3"/>
      <w:r w:rsidRPr="00C34B0D">
        <w:t xml:space="preserve">. LTE DCI </w:t>
      </w:r>
      <w:proofErr w:type="spellStart"/>
      <w:r w:rsidRPr="00C34B0D">
        <w:t>5A</w:t>
      </w:r>
      <w:proofErr w:type="spellEnd"/>
      <w:r w:rsidRPr="00C34B0D">
        <w:t xml:space="preserve"> for SPS activation/deactivation</w:t>
      </w:r>
    </w:p>
    <w:tbl>
      <w:tblPr>
        <w:tblStyle w:val="af6"/>
        <w:tblW w:w="7763" w:type="dxa"/>
        <w:jc w:val="center"/>
        <w:tblLayout w:type="fixed"/>
        <w:tblLook w:val="04A0" w:firstRow="1" w:lastRow="0" w:firstColumn="1" w:lastColumn="0" w:noHBand="0" w:noVBand="1"/>
      </w:tblPr>
      <w:tblGrid>
        <w:gridCol w:w="4361"/>
        <w:gridCol w:w="3402"/>
      </w:tblGrid>
      <w:tr w:rsidR="005C473E" w:rsidRPr="00C34B0D" w14:paraId="70D018AE" w14:textId="77777777">
        <w:trPr>
          <w:trHeight w:val="219"/>
          <w:jc w:val="center"/>
        </w:trPr>
        <w:tc>
          <w:tcPr>
            <w:tcW w:w="4361" w:type="dxa"/>
          </w:tcPr>
          <w:p w14:paraId="23DBEEC9" w14:textId="77777777" w:rsidR="005C473E" w:rsidRPr="008D49B0" w:rsidRDefault="00232D4E" w:rsidP="00BA2C10">
            <w:pPr>
              <w:spacing w:before="120" w:after="120"/>
              <w:jc w:val="center"/>
              <w:rPr>
                <w:b/>
                <w:sz w:val="20"/>
                <w:szCs w:val="20"/>
              </w:rPr>
            </w:pPr>
            <w:r w:rsidRPr="008D49B0">
              <w:rPr>
                <w:b/>
                <w:sz w:val="20"/>
                <w:szCs w:val="20"/>
              </w:rPr>
              <w:t>Field</w:t>
            </w:r>
          </w:p>
        </w:tc>
        <w:tc>
          <w:tcPr>
            <w:tcW w:w="3402" w:type="dxa"/>
          </w:tcPr>
          <w:p w14:paraId="47646053" w14:textId="77777777" w:rsidR="005C473E" w:rsidRPr="00083597" w:rsidRDefault="00232D4E" w:rsidP="00BA2C10">
            <w:pPr>
              <w:spacing w:before="120" w:after="120"/>
              <w:jc w:val="center"/>
              <w:rPr>
                <w:b/>
                <w:sz w:val="20"/>
                <w:szCs w:val="20"/>
              </w:rPr>
            </w:pPr>
            <w:r w:rsidRPr="00083597">
              <w:rPr>
                <w:b/>
                <w:sz w:val="20"/>
                <w:szCs w:val="20"/>
              </w:rPr>
              <w:t>Size</w:t>
            </w:r>
          </w:p>
        </w:tc>
      </w:tr>
      <w:tr w:rsidR="005C473E" w:rsidRPr="00C34B0D" w14:paraId="358CFEAB" w14:textId="77777777">
        <w:trPr>
          <w:trHeight w:val="219"/>
          <w:jc w:val="center"/>
        </w:trPr>
        <w:tc>
          <w:tcPr>
            <w:tcW w:w="4361" w:type="dxa"/>
          </w:tcPr>
          <w:p w14:paraId="7A4FC4D1" w14:textId="77777777" w:rsidR="005C473E" w:rsidRPr="00C34B0D" w:rsidRDefault="00232D4E" w:rsidP="00BA2C10">
            <w:pPr>
              <w:spacing w:before="120" w:after="120"/>
              <w:jc w:val="center"/>
              <w:rPr>
                <w:sz w:val="20"/>
                <w:szCs w:val="20"/>
              </w:rPr>
            </w:pPr>
            <w:r w:rsidRPr="00C34B0D">
              <w:rPr>
                <w:sz w:val="20"/>
                <w:szCs w:val="20"/>
              </w:rPr>
              <w:t>Carrier indicator</w:t>
            </w:r>
          </w:p>
        </w:tc>
        <w:tc>
          <w:tcPr>
            <w:tcW w:w="3402" w:type="dxa"/>
          </w:tcPr>
          <w:p w14:paraId="613E7EA2" w14:textId="77777777" w:rsidR="005C473E" w:rsidRPr="00C34B0D" w:rsidRDefault="00232D4E" w:rsidP="00BA2C10">
            <w:pPr>
              <w:spacing w:before="120" w:after="120"/>
              <w:jc w:val="center"/>
              <w:rPr>
                <w:sz w:val="20"/>
                <w:szCs w:val="20"/>
              </w:rPr>
            </w:pPr>
            <w:r w:rsidRPr="00C34B0D">
              <w:rPr>
                <w:sz w:val="20"/>
                <w:szCs w:val="20"/>
              </w:rPr>
              <w:t>3 bits</w:t>
            </w:r>
          </w:p>
        </w:tc>
      </w:tr>
      <w:tr w:rsidR="005C473E" w:rsidRPr="00C34B0D" w14:paraId="056F4605" w14:textId="77777777">
        <w:trPr>
          <w:trHeight w:val="596"/>
          <w:jc w:val="center"/>
        </w:trPr>
        <w:tc>
          <w:tcPr>
            <w:tcW w:w="4361" w:type="dxa"/>
          </w:tcPr>
          <w:p w14:paraId="7D12BC96" w14:textId="77777777" w:rsidR="005C473E" w:rsidRPr="00C34B0D" w:rsidRDefault="00232D4E" w:rsidP="00BA2C10">
            <w:pPr>
              <w:spacing w:before="120" w:after="120"/>
              <w:jc w:val="center"/>
              <w:rPr>
                <w:sz w:val="20"/>
                <w:szCs w:val="20"/>
              </w:rPr>
            </w:pPr>
            <w:r w:rsidRPr="00C34B0D">
              <w:rPr>
                <w:sz w:val="20"/>
                <w:szCs w:val="20"/>
              </w:rPr>
              <w:t>Lowest index of the subchannel allocation to the initial transmission</w:t>
            </w:r>
          </w:p>
        </w:tc>
        <w:tc>
          <w:tcPr>
            <w:tcW w:w="3402" w:type="dxa"/>
          </w:tcPr>
          <w:p w14:paraId="52D9B7DC" w14:textId="77777777" w:rsidR="005C473E" w:rsidRPr="008D49B0" w:rsidRDefault="00232D4E" w:rsidP="00BA2C10">
            <w:pPr>
              <w:spacing w:before="120" w:after="120"/>
              <w:jc w:val="center"/>
              <w:rPr>
                <w:sz w:val="20"/>
                <w:szCs w:val="20"/>
              </w:rPr>
            </w:pPr>
            <w:r w:rsidRPr="008D49B0">
              <w:rPr>
                <w:position w:val="-10"/>
                <w:sz w:val="20"/>
                <w:szCs w:val="20"/>
                <w:lang w:val="en-GB" w:eastAsia="en-GB"/>
              </w:rPr>
              <w:object w:dxaOrig="1565" w:dyaOrig="376" w14:anchorId="33EE2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18.65pt" o:ole="">
                  <v:imagedata r:id="rId9" o:title=""/>
                </v:shape>
                <o:OLEObject Type="Embed" ProgID="Equation.3" ShapeID="_x0000_i1025" DrawAspect="Content" ObjectID="_1634755338" r:id="rId10"/>
              </w:object>
            </w:r>
            <w:r w:rsidRPr="00C34B0D">
              <w:rPr>
                <w:sz w:val="20"/>
                <w:szCs w:val="20"/>
              </w:rPr>
              <w:t xml:space="preserve"> </w:t>
            </w:r>
            <w:r w:rsidRPr="00C34B0D">
              <w:rPr>
                <w:sz w:val="20"/>
                <w:szCs w:val="20"/>
              </w:rPr>
              <w:br/>
              <w:t>(for up to 20 sub-channels)</w:t>
            </w:r>
          </w:p>
        </w:tc>
      </w:tr>
      <w:tr w:rsidR="005C473E" w:rsidRPr="00C34B0D" w14:paraId="2536E129" w14:textId="77777777">
        <w:trPr>
          <w:trHeight w:val="585"/>
          <w:jc w:val="center"/>
        </w:trPr>
        <w:tc>
          <w:tcPr>
            <w:tcW w:w="4361" w:type="dxa"/>
          </w:tcPr>
          <w:p w14:paraId="18DDF227" w14:textId="77777777" w:rsidR="005C473E" w:rsidRPr="00C34B0D" w:rsidRDefault="00232D4E" w:rsidP="00BA2C10">
            <w:pPr>
              <w:spacing w:before="120" w:after="120"/>
              <w:jc w:val="center"/>
              <w:rPr>
                <w:sz w:val="20"/>
                <w:szCs w:val="20"/>
              </w:rPr>
            </w:pPr>
            <w:r w:rsidRPr="00C34B0D">
              <w:rPr>
                <w:sz w:val="20"/>
                <w:szCs w:val="20"/>
              </w:rPr>
              <w:t>Frequency resource location of initial transmission and retransmission</w:t>
            </w:r>
          </w:p>
        </w:tc>
        <w:tc>
          <w:tcPr>
            <w:tcW w:w="3402" w:type="dxa"/>
          </w:tcPr>
          <w:p w14:paraId="159F8ED3" w14:textId="77777777" w:rsidR="005C473E" w:rsidRPr="008D49B0" w:rsidRDefault="00232D4E" w:rsidP="00BA2C10">
            <w:pPr>
              <w:spacing w:before="120" w:after="120"/>
              <w:jc w:val="center"/>
              <w:rPr>
                <w:sz w:val="20"/>
                <w:szCs w:val="20"/>
              </w:rPr>
            </w:pPr>
            <w:r w:rsidRPr="008D49B0">
              <w:rPr>
                <w:position w:val="-10"/>
                <w:sz w:val="20"/>
                <w:szCs w:val="20"/>
                <w:lang w:val="en-GB" w:eastAsia="en-GB"/>
              </w:rPr>
              <w:object w:dxaOrig="2880" w:dyaOrig="376" w14:anchorId="5319EF22">
                <v:shape id="_x0000_i1026" type="#_x0000_t75" style="width:2in;height:18.65pt" o:ole="">
                  <v:imagedata r:id="rId11" o:title=""/>
                </v:shape>
                <o:OLEObject Type="Embed" ProgID="Equation.3" ShapeID="_x0000_i1026" DrawAspect="Content" ObjectID="_1634755339" r:id="rId12"/>
              </w:object>
            </w:r>
            <w:r w:rsidRPr="00C34B0D">
              <w:rPr>
                <w:sz w:val="20"/>
                <w:szCs w:val="20"/>
              </w:rPr>
              <w:t xml:space="preserve"> </w:t>
            </w:r>
            <w:r w:rsidRPr="00C34B0D">
              <w:rPr>
                <w:sz w:val="20"/>
                <w:szCs w:val="20"/>
              </w:rPr>
              <w:br/>
              <w:t>(for up to 20 sub-channels)</w:t>
            </w:r>
          </w:p>
        </w:tc>
      </w:tr>
      <w:tr w:rsidR="005C473E" w:rsidRPr="00C34B0D" w14:paraId="22136964" w14:textId="77777777">
        <w:trPr>
          <w:trHeight w:val="449"/>
          <w:jc w:val="center"/>
        </w:trPr>
        <w:tc>
          <w:tcPr>
            <w:tcW w:w="4361" w:type="dxa"/>
          </w:tcPr>
          <w:p w14:paraId="4568B7B0" w14:textId="77777777" w:rsidR="005C473E" w:rsidRPr="00C34B0D" w:rsidRDefault="00232D4E" w:rsidP="00BA2C10">
            <w:pPr>
              <w:spacing w:before="120" w:after="120"/>
              <w:jc w:val="center"/>
              <w:rPr>
                <w:sz w:val="20"/>
                <w:szCs w:val="20"/>
              </w:rPr>
            </w:pPr>
            <w:r w:rsidRPr="00C34B0D">
              <w:rPr>
                <w:sz w:val="20"/>
                <w:szCs w:val="20"/>
              </w:rPr>
              <w:t>Time gap between initial transmission and retransmission</w:t>
            </w:r>
          </w:p>
        </w:tc>
        <w:tc>
          <w:tcPr>
            <w:tcW w:w="3402" w:type="dxa"/>
          </w:tcPr>
          <w:p w14:paraId="5D5BB3F3" w14:textId="77777777" w:rsidR="005C473E" w:rsidRPr="00C34B0D" w:rsidRDefault="00232D4E" w:rsidP="00BA2C10">
            <w:pPr>
              <w:spacing w:before="120" w:after="120"/>
              <w:jc w:val="center"/>
              <w:rPr>
                <w:sz w:val="20"/>
                <w:szCs w:val="20"/>
              </w:rPr>
            </w:pPr>
            <w:r w:rsidRPr="00C34B0D">
              <w:rPr>
                <w:sz w:val="20"/>
                <w:szCs w:val="20"/>
              </w:rPr>
              <w:t>4 bits</w:t>
            </w:r>
          </w:p>
        </w:tc>
      </w:tr>
      <w:tr w:rsidR="005C473E" w:rsidRPr="00C34B0D" w14:paraId="6DE19543" w14:textId="77777777">
        <w:trPr>
          <w:trHeight w:val="219"/>
          <w:jc w:val="center"/>
        </w:trPr>
        <w:tc>
          <w:tcPr>
            <w:tcW w:w="4361" w:type="dxa"/>
          </w:tcPr>
          <w:p w14:paraId="5DBEDB52" w14:textId="77777777" w:rsidR="005C473E" w:rsidRPr="00C34B0D" w:rsidRDefault="00232D4E" w:rsidP="00BA2C10">
            <w:pPr>
              <w:spacing w:before="120" w:after="120"/>
              <w:jc w:val="center"/>
              <w:rPr>
                <w:sz w:val="20"/>
                <w:szCs w:val="20"/>
              </w:rPr>
            </w:pPr>
            <w:r w:rsidRPr="00C34B0D">
              <w:rPr>
                <w:sz w:val="20"/>
                <w:szCs w:val="20"/>
              </w:rPr>
              <w:t>SL index</w:t>
            </w:r>
          </w:p>
          <w:p w14:paraId="7DF0C941" w14:textId="77777777" w:rsidR="005C473E" w:rsidRPr="008D49B0" w:rsidRDefault="00232D4E" w:rsidP="00BA2C10">
            <w:pPr>
              <w:spacing w:before="120" w:after="120"/>
              <w:jc w:val="center"/>
              <w:rPr>
                <w:rFonts w:eastAsiaTheme="minorEastAsia"/>
                <w:sz w:val="20"/>
                <w:szCs w:val="20"/>
                <w:lang w:eastAsia="zh-CN"/>
              </w:rPr>
            </w:pPr>
            <w:r w:rsidRPr="00C34B0D">
              <w:rPr>
                <w:rFonts w:eastAsiaTheme="minorEastAsia"/>
                <w:sz w:val="20"/>
                <w:szCs w:val="20"/>
                <w:lang w:eastAsia="zh-CN"/>
              </w:rPr>
              <w:t xml:space="preserve">(this field is present only for LTE </w:t>
            </w:r>
            <w:proofErr w:type="spellStart"/>
            <w:r w:rsidRPr="00C34B0D">
              <w:rPr>
                <w:rFonts w:eastAsiaTheme="minorEastAsia"/>
                <w:sz w:val="20"/>
                <w:szCs w:val="20"/>
                <w:lang w:eastAsia="zh-CN"/>
              </w:rPr>
              <w:t>TDD</w:t>
            </w:r>
            <w:proofErr w:type="spellEnd"/>
            <w:r w:rsidRPr="00C34B0D">
              <w:rPr>
                <w:rFonts w:eastAsiaTheme="minorEastAsia"/>
                <w:sz w:val="20"/>
                <w:szCs w:val="20"/>
                <w:lang w:eastAsia="zh-CN"/>
              </w:rPr>
              <w:t>)</w:t>
            </w:r>
          </w:p>
        </w:tc>
        <w:tc>
          <w:tcPr>
            <w:tcW w:w="3402" w:type="dxa"/>
          </w:tcPr>
          <w:p w14:paraId="1965B51B" w14:textId="77777777" w:rsidR="005C473E" w:rsidRPr="008D49B0" w:rsidRDefault="00232D4E" w:rsidP="00BA2C10">
            <w:pPr>
              <w:spacing w:before="120" w:after="120"/>
              <w:jc w:val="center"/>
              <w:rPr>
                <w:sz w:val="20"/>
                <w:szCs w:val="20"/>
              </w:rPr>
            </w:pPr>
            <w:r w:rsidRPr="008D49B0">
              <w:rPr>
                <w:sz w:val="20"/>
                <w:szCs w:val="20"/>
              </w:rPr>
              <w:t>2 bits</w:t>
            </w:r>
          </w:p>
        </w:tc>
      </w:tr>
      <w:tr w:rsidR="005C473E" w:rsidRPr="00C34B0D" w14:paraId="6B763D8B" w14:textId="77777777">
        <w:trPr>
          <w:trHeight w:val="219"/>
          <w:jc w:val="center"/>
        </w:trPr>
        <w:tc>
          <w:tcPr>
            <w:tcW w:w="4361" w:type="dxa"/>
          </w:tcPr>
          <w:p w14:paraId="02281DFC" w14:textId="77777777" w:rsidR="005C473E" w:rsidRPr="00C34B0D" w:rsidRDefault="00232D4E" w:rsidP="00BA2C10">
            <w:pPr>
              <w:spacing w:before="120" w:after="120"/>
              <w:jc w:val="center"/>
              <w:rPr>
                <w:sz w:val="20"/>
                <w:szCs w:val="20"/>
              </w:rPr>
            </w:pPr>
            <w:r w:rsidRPr="00C34B0D">
              <w:rPr>
                <w:sz w:val="20"/>
                <w:szCs w:val="20"/>
              </w:rPr>
              <w:lastRenderedPageBreak/>
              <w:t>SL SPS configuration index</w:t>
            </w:r>
          </w:p>
        </w:tc>
        <w:tc>
          <w:tcPr>
            <w:tcW w:w="3402" w:type="dxa"/>
          </w:tcPr>
          <w:p w14:paraId="5812FCBA" w14:textId="77777777" w:rsidR="005C473E" w:rsidRPr="00C34B0D" w:rsidRDefault="00232D4E" w:rsidP="00BA2C10">
            <w:pPr>
              <w:spacing w:before="120" w:after="120"/>
              <w:jc w:val="center"/>
              <w:rPr>
                <w:sz w:val="20"/>
                <w:szCs w:val="20"/>
              </w:rPr>
            </w:pPr>
            <w:r w:rsidRPr="00C34B0D">
              <w:rPr>
                <w:sz w:val="20"/>
                <w:szCs w:val="20"/>
              </w:rPr>
              <w:t>3 bits</w:t>
            </w:r>
          </w:p>
        </w:tc>
      </w:tr>
      <w:tr w:rsidR="005C473E" w:rsidRPr="00C34B0D" w14:paraId="5B65B5CB" w14:textId="77777777">
        <w:trPr>
          <w:trHeight w:val="219"/>
          <w:jc w:val="center"/>
        </w:trPr>
        <w:tc>
          <w:tcPr>
            <w:tcW w:w="4361" w:type="dxa"/>
          </w:tcPr>
          <w:p w14:paraId="3223E366" w14:textId="77777777" w:rsidR="005C473E" w:rsidRPr="00C34B0D" w:rsidRDefault="00232D4E" w:rsidP="00BA2C10">
            <w:pPr>
              <w:spacing w:before="120" w:after="120"/>
              <w:jc w:val="center"/>
              <w:rPr>
                <w:sz w:val="20"/>
                <w:szCs w:val="20"/>
              </w:rPr>
            </w:pPr>
            <w:r w:rsidRPr="00C34B0D">
              <w:rPr>
                <w:sz w:val="20"/>
                <w:szCs w:val="20"/>
              </w:rPr>
              <w:t>Activation/release indication</w:t>
            </w:r>
          </w:p>
        </w:tc>
        <w:tc>
          <w:tcPr>
            <w:tcW w:w="3402" w:type="dxa"/>
          </w:tcPr>
          <w:p w14:paraId="25D79B18" w14:textId="77777777" w:rsidR="005C473E" w:rsidRPr="00C34B0D" w:rsidRDefault="00232D4E" w:rsidP="00BA2C10">
            <w:pPr>
              <w:spacing w:before="120" w:after="120"/>
              <w:jc w:val="center"/>
              <w:rPr>
                <w:sz w:val="20"/>
                <w:szCs w:val="20"/>
              </w:rPr>
            </w:pPr>
            <w:r w:rsidRPr="00C34B0D">
              <w:rPr>
                <w:sz w:val="20"/>
                <w:szCs w:val="20"/>
              </w:rPr>
              <w:t>1 bit</w:t>
            </w:r>
          </w:p>
        </w:tc>
      </w:tr>
      <w:tr w:rsidR="005C473E" w:rsidRPr="00C34B0D" w14:paraId="55718B8F" w14:textId="77777777">
        <w:trPr>
          <w:trHeight w:val="208"/>
          <w:jc w:val="center"/>
        </w:trPr>
        <w:tc>
          <w:tcPr>
            <w:tcW w:w="4361" w:type="dxa"/>
          </w:tcPr>
          <w:p w14:paraId="67FC10EC" w14:textId="77777777" w:rsidR="005C473E" w:rsidRPr="00C34B0D" w:rsidRDefault="00232D4E" w:rsidP="00BA2C10">
            <w:pPr>
              <w:spacing w:before="120" w:after="120"/>
              <w:jc w:val="center"/>
              <w:rPr>
                <w:rFonts w:eastAsiaTheme="minorEastAsia"/>
                <w:sz w:val="20"/>
                <w:szCs w:val="20"/>
                <w:lang w:eastAsia="zh-CN"/>
              </w:rPr>
            </w:pPr>
            <w:r w:rsidRPr="00C34B0D">
              <w:rPr>
                <w:rFonts w:eastAsiaTheme="minorEastAsia"/>
                <w:sz w:val="20"/>
                <w:szCs w:val="20"/>
                <w:lang w:eastAsia="zh-CN"/>
              </w:rPr>
              <w:t>DCI size</w:t>
            </w:r>
          </w:p>
        </w:tc>
        <w:tc>
          <w:tcPr>
            <w:tcW w:w="3402" w:type="dxa"/>
          </w:tcPr>
          <w:p w14:paraId="4C222851" w14:textId="77777777" w:rsidR="005C473E" w:rsidRPr="00C34B0D" w:rsidRDefault="00232D4E" w:rsidP="00BA2C10">
            <w:pPr>
              <w:spacing w:before="120" w:after="120"/>
              <w:jc w:val="center"/>
              <w:rPr>
                <w:rFonts w:eastAsiaTheme="minorEastAsia"/>
                <w:sz w:val="20"/>
                <w:szCs w:val="20"/>
                <w:lang w:eastAsia="zh-CN"/>
              </w:rPr>
            </w:pPr>
            <w:r w:rsidRPr="00C34B0D">
              <w:rPr>
                <w:rFonts w:eastAsiaTheme="minorEastAsia"/>
                <w:sz w:val="20"/>
                <w:szCs w:val="20"/>
                <w:lang w:eastAsia="zh-CN"/>
              </w:rPr>
              <w:t>Up to 26 bits</w:t>
            </w:r>
          </w:p>
        </w:tc>
      </w:tr>
    </w:tbl>
    <w:p w14:paraId="0003C884" w14:textId="14B19247" w:rsidR="005C473E" w:rsidRPr="00083597" w:rsidRDefault="00232D4E" w:rsidP="00BA2C10">
      <w:pPr>
        <w:pStyle w:val="a8"/>
        <w:spacing w:before="120"/>
        <w:rPr>
          <w:rFonts w:ascii="Times New Roman" w:eastAsia="等线" w:hAnsi="Times New Roman"/>
          <w:szCs w:val="20"/>
          <w:lang w:eastAsia="zh-CN"/>
        </w:rPr>
      </w:pPr>
      <w:r w:rsidRPr="00C34B0D">
        <w:rPr>
          <w:rFonts w:ascii="Times New Roman" w:eastAsia="等线" w:hAnsi="Times New Roman"/>
          <w:szCs w:val="20"/>
          <w:lang w:eastAsia="zh-CN"/>
        </w:rPr>
        <w:t xml:space="preserve">An LTE </w:t>
      </w:r>
      <w:proofErr w:type="spellStart"/>
      <w:r w:rsidRPr="00C34B0D">
        <w:rPr>
          <w:rFonts w:ascii="Times New Roman" w:eastAsia="等线" w:hAnsi="Times New Roman"/>
          <w:szCs w:val="20"/>
          <w:lang w:eastAsia="zh-CN"/>
        </w:rPr>
        <w:t>5A</w:t>
      </w:r>
      <w:proofErr w:type="spellEnd"/>
      <w:r w:rsidRPr="00C34B0D">
        <w:rPr>
          <w:rFonts w:ascii="Times New Roman" w:eastAsia="等线" w:hAnsi="Times New Roman"/>
          <w:szCs w:val="20"/>
          <w:lang w:eastAsia="zh-CN"/>
        </w:rPr>
        <w:t xml:space="preserve">-like DCI format (named as NR DCI format 3 in this contribution) should be supported in NR. One way is to </w:t>
      </w:r>
      <w:r w:rsidRPr="00C34B0D">
        <w:rPr>
          <w:rFonts w:ascii="Times New Roman" w:hAnsi="Times New Roman"/>
          <w:szCs w:val="20"/>
        </w:rPr>
        <w:t xml:space="preserve">include LTE DCI </w:t>
      </w:r>
      <w:proofErr w:type="spellStart"/>
      <w:r w:rsidRPr="00C34B0D">
        <w:rPr>
          <w:rFonts w:ascii="Times New Roman" w:hAnsi="Times New Roman"/>
          <w:szCs w:val="20"/>
        </w:rPr>
        <w:t>5A</w:t>
      </w:r>
      <w:proofErr w:type="spellEnd"/>
      <w:r w:rsidRPr="00C34B0D">
        <w:rPr>
          <w:rFonts w:ascii="Times New Roman" w:hAnsi="Times New Roman"/>
          <w:szCs w:val="20"/>
        </w:rPr>
        <w:t xml:space="preserve"> as a container in DCI format 3, similar to the LTE </w:t>
      </w:r>
      <w:proofErr w:type="spellStart"/>
      <w:r w:rsidRPr="00C34B0D">
        <w:rPr>
          <w:rFonts w:ascii="Times New Roman" w:hAnsi="Times New Roman"/>
          <w:szCs w:val="20"/>
        </w:rPr>
        <w:t>sidelink</w:t>
      </w:r>
      <w:proofErr w:type="spellEnd"/>
      <w:r w:rsidRPr="00C34B0D">
        <w:rPr>
          <w:rFonts w:ascii="Times New Roman" w:hAnsi="Times New Roman"/>
          <w:szCs w:val="20"/>
        </w:rPr>
        <w:t xml:space="preserve"> SPS configuration agreed by </w:t>
      </w:r>
      <w:proofErr w:type="spellStart"/>
      <w:r w:rsidRPr="00C34B0D">
        <w:rPr>
          <w:rFonts w:ascii="Times New Roman" w:hAnsi="Times New Roman"/>
          <w:szCs w:val="20"/>
        </w:rPr>
        <w:t>RAN2</w:t>
      </w:r>
      <w:proofErr w:type="spellEnd"/>
      <w:r w:rsidRPr="008D49B0">
        <w:rPr>
          <w:rFonts w:ascii="Times New Roman" w:eastAsia="等线" w:hAnsi="Times New Roman"/>
          <w:szCs w:val="20"/>
          <w:lang w:eastAsia="zh-CN"/>
        </w:rPr>
        <w:t xml:space="preserve">. This approach is helpful to keep the LTE spec changes as low as </w:t>
      </w:r>
      <w:r w:rsidRPr="00083597">
        <w:rPr>
          <w:rFonts w:ascii="Times New Roman" w:eastAsia="等线" w:hAnsi="Times New Roman"/>
          <w:szCs w:val="20"/>
          <w:lang w:eastAsia="zh-CN"/>
        </w:rPr>
        <w:t>possible, as well as to avoid interdependency between LTE spec and NR spec.</w:t>
      </w:r>
    </w:p>
    <w:p w14:paraId="2C302215" w14:textId="77777777" w:rsidR="005C473E" w:rsidRPr="00C34B0D" w:rsidRDefault="00232D4E" w:rsidP="00BA2C10">
      <w:pPr>
        <w:pStyle w:val="a8"/>
        <w:spacing w:before="120"/>
        <w:rPr>
          <w:rFonts w:ascii="Times New Roman" w:eastAsia="等线" w:hAnsi="Times New Roman"/>
          <w:szCs w:val="20"/>
          <w:lang w:val="en-GB" w:eastAsia="zh-CN"/>
        </w:rPr>
      </w:pPr>
      <w:r w:rsidRPr="00F05770">
        <w:rPr>
          <w:rFonts w:ascii="Times New Roman" w:eastAsia="等线" w:hAnsi="Times New Roman"/>
          <w:szCs w:val="20"/>
          <w:lang w:eastAsia="zh-CN"/>
        </w:rPr>
        <w:t xml:space="preserve">Instead, an approach where the information carried by LTE DCI </w:t>
      </w:r>
      <w:proofErr w:type="spellStart"/>
      <w:r w:rsidRPr="00F05770">
        <w:rPr>
          <w:rFonts w:ascii="Times New Roman" w:eastAsia="等线" w:hAnsi="Times New Roman"/>
          <w:szCs w:val="20"/>
          <w:lang w:eastAsia="zh-CN"/>
        </w:rPr>
        <w:t>5A</w:t>
      </w:r>
      <w:proofErr w:type="spellEnd"/>
      <w:r w:rsidRPr="00F05770">
        <w:rPr>
          <w:rFonts w:ascii="Times New Roman" w:eastAsia="等线" w:hAnsi="Times New Roman"/>
          <w:szCs w:val="20"/>
          <w:lang w:eastAsia="zh-CN"/>
        </w:rPr>
        <w:t xml:space="preserve"> is reinterpreted as the format of current NR DCI (e.g., fallback DCI) is also feasible. However, large efforts are </w:t>
      </w:r>
      <w:r w:rsidRPr="00277F2C">
        <w:rPr>
          <w:rFonts w:ascii="Times New Roman" w:eastAsia="等线" w:hAnsi="Times New Roman"/>
          <w:szCs w:val="20"/>
          <w:lang w:eastAsia="zh-CN"/>
        </w:rPr>
        <w:t>required to be put into redefining the above fields.</w:t>
      </w:r>
    </w:p>
    <w:p w14:paraId="4D9846F6" w14:textId="36554DA2" w:rsidR="005C473E" w:rsidRPr="008D49B0" w:rsidRDefault="00E47055" w:rsidP="00BA2C10">
      <w:pPr>
        <w:pStyle w:val="a3"/>
        <w:jc w:val="both"/>
        <w:rPr>
          <w:rFonts w:eastAsia="宋体"/>
          <w:i/>
          <w:iCs/>
          <w:lang w:eastAsia="zh-CN"/>
        </w:rPr>
      </w:pPr>
      <w:bookmarkStart w:id="4" w:name="_Ref15908519"/>
      <w:r w:rsidRPr="00E47055">
        <w:rPr>
          <w:i/>
          <w:iCs/>
        </w:rPr>
        <w:t xml:space="preserve">Proposal </w:t>
      </w:r>
      <w:r w:rsidRPr="00E47055">
        <w:rPr>
          <w:i/>
          <w:iCs/>
        </w:rPr>
        <w:fldChar w:fldCharType="begin"/>
      </w:r>
      <w:r w:rsidRPr="00E47055">
        <w:rPr>
          <w:i/>
          <w:iCs/>
        </w:rPr>
        <w:instrText xml:space="preserve"> SEQ Proposal \* ARABIC </w:instrText>
      </w:r>
      <w:r w:rsidRPr="00E47055">
        <w:rPr>
          <w:i/>
          <w:iCs/>
        </w:rPr>
        <w:fldChar w:fldCharType="separate"/>
      </w:r>
      <w:r w:rsidR="00D223F5">
        <w:rPr>
          <w:i/>
          <w:iCs/>
          <w:noProof/>
        </w:rPr>
        <w:t>1</w:t>
      </w:r>
      <w:r w:rsidRPr="00E47055">
        <w:rPr>
          <w:i/>
          <w:iCs/>
        </w:rPr>
        <w:fldChar w:fldCharType="end"/>
      </w:r>
      <w:r w:rsidRPr="00E47055">
        <w:rPr>
          <w:i/>
          <w:iCs/>
        </w:rPr>
        <w:t xml:space="preserve">. </w:t>
      </w:r>
      <w:r w:rsidR="00232D4E" w:rsidRPr="00C34B0D">
        <w:rPr>
          <w:rFonts w:eastAsia="宋体"/>
          <w:i/>
          <w:iCs/>
          <w:lang w:eastAsia="zh-CN"/>
        </w:rPr>
        <w:t xml:space="preserve">LTE DCI </w:t>
      </w:r>
      <w:proofErr w:type="spellStart"/>
      <w:r w:rsidR="00232D4E" w:rsidRPr="00C34B0D">
        <w:rPr>
          <w:rFonts w:eastAsia="宋体"/>
          <w:i/>
          <w:iCs/>
          <w:lang w:eastAsia="zh-CN"/>
        </w:rPr>
        <w:t>5A</w:t>
      </w:r>
      <w:proofErr w:type="spellEnd"/>
      <w:r w:rsidR="00232D4E" w:rsidRPr="00C34B0D">
        <w:rPr>
          <w:rFonts w:eastAsia="宋体"/>
          <w:i/>
          <w:iCs/>
          <w:lang w:eastAsia="zh-CN"/>
        </w:rPr>
        <w:t xml:space="preserve"> is implemented as a container in NR SL scheduling DCI for LTE mode-3 SPS activation/deactivation.</w:t>
      </w:r>
      <w:bookmarkEnd w:id="4"/>
    </w:p>
    <w:p w14:paraId="10C0052A" w14:textId="77777777" w:rsidR="005A61B7" w:rsidRPr="00083597" w:rsidRDefault="005A61B7" w:rsidP="00BA2C10">
      <w:pPr>
        <w:pStyle w:val="a8"/>
        <w:spacing w:before="120"/>
        <w:rPr>
          <w:rFonts w:ascii="Times New Roman" w:eastAsia="等线" w:hAnsi="Times New Roman"/>
          <w:szCs w:val="20"/>
          <w:lang w:eastAsia="zh-CN"/>
        </w:rPr>
      </w:pPr>
    </w:p>
    <w:p w14:paraId="567F1F3B" w14:textId="0B6AC4FD" w:rsidR="005C473E" w:rsidRPr="009A2E3F" w:rsidRDefault="00232D4E" w:rsidP="00BA2C10">
      <w:pPr>
        <w:pStyle w:val="a8"/>
        <w:spacing w:before="120"/>
        <w:rPr>
          <w:rFonts w:ascii="Times New Roman" w:eastAsia="宋体" w:hAnsi="Times New Roman"/>
          <w:lang w:eastAsia="zh-CN"/>
        </w:rPr>
      </w:pPr>
      <w:r w:rsidRPr="009A2E3F">
        <w:rPr>
          <w:rFonts w:ascii="Times New Roman" w:eastAsia="等线" w:hAnsi="Times New Roman"/>
          <w:szCs w:val="20"/>
          <w:lang w:eastAsia="zh-CN"/>
        </w:rPr>
        <w:t>The container-based approach is straightforward from the perspective of implementation, but there are still some remaining issues, including</w:t>
      </w:r>
      <w:r w:rsidR="00474BCF" w:rsidRPr="009A2E3F">
        <w:rPr>
          <w:rFonts w:ascii="Times New Roman" w:eastAsia="等线" w:hAnsi="Times New Roman"/>
          <w:szCs w:val="20"/>
          <w:lang w:eastAsia="zh-CN"/>
        </w:rPr>
        <w:t xml:space="preserve"> candidate values</w:t>
      </w:r>
      <w:r w:rsidRPr="009A2E3F">
        <w:rPr>
          <w:rFonts w:ascii="Times New Roman" w:eastAsia="等线" w:hAnsi="Times New Roman"/>
          <w:szCs w:val="20"/>
          <w:lang w:eastAsia="zh-CN"/>
        </w:rPr>
        <w:t xml:space="preserve"> of X, </w:t>
      </w:r>
      <w:proofErr w:type="spellStart"/>
      <w:r w:rsidR="00AA20FF" w:rsidRPr="009A2E3F">
        <w:rPr>
          <w:rFonts w:ascii="Times New Roman" w:eastAsia="等线" w:hAnsi="Times New Roman"/>
          <w:szCs w:val="20"/>
          <w:lang w:eastAsia="zh-CN"/>
        </w:rPr>
        <w:t>sidelink</w:t>
      </w:r>
      <w:proofErr w:type="spellEnd"/>
      <w:r w:rsidR="00AA20FF" w:rsidRPr="009A2E3F">
        <w:rPr>
          <w:rFonts w:ascii="Times New Roman" w:eastAsia="等线" w:hAnsi="Times New Roman"/>
          <w:szCs w:val="20"/>
          <w:lang w:eastAsia="zh-CN"/>
        </w:rPr>
        <w:t xml:space="preserve"> </w:t>
      </w:r>
      <w:r w:rsidR="00D72993" w:rsidRPr="009A2E3F">
        <w:rPr>
          <w:rFonts w:ascii="Times New Roman" w:eastAsia="等线" w:hAnsi="Times New Roman"/>
          <w:szCs w:val="20"/>
          <w:lang w:eastAsia="zh-CN"/>
        </w:rPr>
        <w:t>transmission timing</w:t>
      </w:r>
      <w:r w:rsidR="00421FBE" w:rsidRPr="009A2E3F">
        <w:rPr>
          <w:rFonts w:ascii="Times New Roman" w:eastAsia="等线" w:hAnsi="Times New Roman"/>
          <w:szCs w:val="20"/>
          <w:lang w:eastAsia="zh-CN"/>
        </w:rPr>
        <w:t xml:space="preserve">, confirmation, </w:t>
      </w:r>
      <w:r w:rsidRPr="009A2E3F">
        <w:rPr>
          <w:rFonts w:ascii="Times New Roman" w:eastAsia="等线" w:hAnsi="Times New Roman"/>
          <w:szCs w:val="20"/>
          <w:lang w:eastAsia="zh-CN"/>
        </w:rPr>
        <w:t xml:space="preserve">and how to </w:t>
      </w:r>
      <w:r w:rsidR="007C561B" w:rsidRPr="009A2E3F">
        <w:rPr>
          <w:rFonts w:ascii="Times New Roman" w:eastAsia="等线" w:hAnsi="Times New Roman"/>
          <w:szCs w:val="20"/>
          <w:lang w:eastAsia="zh-CN"/>
        </w:rPr>
        <w:t>align the DCI size</w:t>
      </w:r>
      <w:r w:rsidR="00A5204B" w:rsidRPr="009A2E3F">
        <w:rPr>
          <w:rFonts w:ascii="Times New Roman" w:eastAsia="等线" w:hAnsi="Times New Roman"/>
          <w:szCs w:val="20"/>
          <w:lang w:eastAsia="zh-CN"/>
        </w:rPr>
        <w:t>.</w:t>
      </w:r>
    </w:p>
    <w:p w14:paraId="3B181426" w14:textId="6828F08C" w:rsidR="00474BCF" w:rsidRPr="00CF5E87" w:rsidRDefault="00474BCF" w:rsidP="00C34B0D">
      <w:pPr>
        <w:pStyle w:val="a8"/>
        <w:numPr>
          <w:ilvl w:val="1"/>
          <w:numId w:val="9"/>
        </w:numPr>
        <w:spacing w:before="120"/>
        <w:ind w:leftChars="10" w:left="444"/>
        <w:rPr>
          <w:rFonts w:ascii="Times New Roman" w:eastAsia="等线" w:hAnsi="Times New Roman"/>
          <w:szCs w:val="20"/>
          <w:u w:val="single"/>
          <w:lang w:eastAsia="zh-CN"/>
        </w:rPr>
      </w:pPr>
      <w:r w:rsidRPr="00CF5E87">
        <w:rPr>
          <w:rFonts w:ascii="Times New Roman" w:eastAsia="等线" w:hAnsi="Times New Roman"/>
          <w:szCs w:val="20"/>
          <w:u w:val="single"/>
          <w:lang w:eastAsia="zh-CN"/>
        </w:rPr>
        <w:t>Values of X</w:t>
      </w:r>
    </w:p>
    <w:p w14:paraId="3A298E3A" w14:textId="1621E623" w:rsidR="00B00846" w:rsidRPr="00CF5E87" w:rsidRDefault="00B74C66" w:rsidP="00B00846">
      <w:pPr>
        <w:pStyle w:val="a8"/>
        <w:spacing w:before="120"/>
        <w:ind w:left="444"/>
        <w:rPr>
          <w:rFonts w:ascii="Times New Roman" w:eastAsia="等线" w:hAnsi="Times New Roman"/>
          <w:szCs w:val="20"/>
          <w:lang w:eastAsia="zh-CN"/>
        </w:rPr>
      </w:pPr>
      <w:r w:rsidRPr="00CF5E87">
        <w:rPr>
          <w:rFonts w:ascii="Times New Roman" w:eastAsia="等线" w:hAnsi="Times New Roman"/>
          <w:szCs w:val="20"/>
          <w:lang w:eastAsia="zh-CN"/>
        </w:rPr>
        <w:t xml:space="preserve">It is noted that </w:t>
      </w:r>
      <w:proofErr w:type="spellStart"/>
      <w:r w:rsidRPr="00CF5E87">
        <w:rPr>
          <w:rFonts w:ascii="Times New Roman" w:eastAsia="等线" w:hAnsi="Times New Roman"/>
          <w:szCs w:val="20"/>
          <w:lang w:eastAsia="zh-CN"/>
        </w:rPr>
        <w:t>RAN1</w:t>
      </w:r>
      <w:proofErr w:type="spellEnd"/>
      <w:r w:rsidRPr="00CF5E87">
        <w:rPr>
          <w:rFonts w:ascii="Times New Roman" w:eastAsia="等线" w:hAnsi="Times New Roman"/>
          <w:szCs w:val="20"/>
          <w:lang w:eastAsia="zh-CN"/>
        </w:rPr>
        <w:t xml:space="preserve"> agreed that X should be defined in a unit of a millisecond.</w:t>
      </w:r>
    </w:p>
    <w:tbl>
      <w:tblPr>
        <w:tblStyle w:val="af6"/>
        <w:tblW w:w="0" w:type="auto"/>
        <w:tblInd w:w="444" w:type="dxa"/>
        <w:tblLook w:val="04A0" w:firstRow="1" w:lastRow="0" w:firstColumn="1" w:lastColumn="0" w:noHBand="0" w:noVBand="1"/>
      </w:tblPr>
      <w:tblGrid>
        <w:gridCol w:w="8619"/>
      </w:tblGrid>
      <w:tr w:rsidR="00CF5E87" w:rsidRPr="00CF5E87" w14:paraId="5C3C93EF" w14:textId="77777777" w:rsidTr="008E4052">
        <w:tc>
          <w:tcPr>
            <w:tcW w:w="9063" w:type="dxa"/>
          </w:tcPr>
          <w:p w14:paraId="67421D16" w14:textId="1585CF35" w:rsidR="00B00846" w:rsidRPr="00CF5E87" w:rsidRDefault="00B00846" w:rsidP="008E4052">
            <w:pPr>
              <w:spacing w:before="120" w:after="120"/>
              <w:rPr>
                <w:sz w:val="20"/>
                <w:szCs w:val="20"/>
              </w:rPr>
            </w:pPr>
            <w:r w:rsidRPr="00CF5E87">
              <w:rPr>
                <w:sz w:val="20"/>
                <w:szCs w:val="20"/>
                <w:highlight w:val="green"/>
              </w:rPr>
              <w:t>Agreement</w:t>
            </w:r>
            <w:r w:rsidR="00B74C66" w:rsidRPr="00CF5E87">
              <w:rPr>
                <w:sz w:val="20"/>
                <w:szCs w:val="20"/>
                <w:highlight w:val="green"/>
              </w:rPr>
              <w:t>-</w:t>
            </w:r>
            <w:r w:rsidRPr="00CF5E87">
              <w:rPr>
                <w:sz w:val="20"/>
                <w:szCs w:val="20"/>
                <w:highlight w:val="green"/>
              </w:rPr>
              <w:t>97</w:t>
            </w:r>
            <w:r w:rsidRPr="00CF5E87">
              <w:rPr>
                <w:sz w:val="20"/>
                <w:szCs w:val="20"/>
              </w:rPr>
              <w:t>:</w:t>
            </w:r>
          </w:p>
          <w:p w14:paraId="6E62C2E9" w14:textId="77777777" w:rsidR="00B00846" w:rsidRPr="00CF5E87" w:rsidRDefault="00B00846" w:rsidP="008E4052">
            <w:pPr>
              <w:pStyle w:val="afd"/>
              <w:numPr>
                <w:ilvl w:val="0"/>
                <w:numId w:val="11"/>
              </w:numPr>
              <w:spacing w:before="120" w:after="120"/>
              <w:ind w:firstLineChars="0"/>
              <w:contextualSpacing/>
              <w:rPr>
                <w:rFonts w:ascii="Times New Roman" w:hAnsi="Times New Roman" w:cs="Times New Roman"/>
                <w:sz w:val="20"/>
                <w:szCs w:val="20"/>
              </w:rPr>
            </w:pPr>
            <w:proofErr w:type="spellStart"/>
            <w:r w:rsidRPr="00CF5E87">
              <w:rPr>
                <w:rFonts w:ascii="Times New Roman" w:hAnsi="Times New Roman" w:cs="Times New Roman"/>
                <w:sz w:val="20"/>
                <w:szCs w:val="20"/>
              </w:rPr>
              <w:t>RRC</w:t>
            </w:r>
            <w:proofErr w:type="spellEnd"/>
            <w:r w:rsidRPr="00CF5E87">
              <w:rPr>
                <w:rFonts w:ascii="Times New Roman" w:hAnsi="Times New Roman" w:cs="Times New Roman"/>
                <w:sz w:val="20"/>
                <w:szCs w:val="20"/>
              </w:rPr>
              <w:t>-based activation/deactivation is not supported</w:t>
            </w:r>
          </w:p>
          <w:p w14:paraId="5DDC5064" w14:textId="77777777" w:rsidR="00B00846" w:rsidRPr="00CF5E87" w:rsidRDefault="00B00846" w:rsidP="008E4052">
            <w:pPr>
              <w:pStyle w:val="afd"/>
              <w:numPr>
                <w:ilvl w:val="0"/>
                <w:numId w:val="11"/>
              </w:numPr>
              <w:spacing w:before="120" w:after="120"/>
              <w:ind w:firstLineChars="0"/>
              <w:contextualSpacing/>
              <w:rPr>
                <w:rFonts w:ascii="Times New Roman" w:hAnsi="Times New Roman" w:cs="Times New Roman"/>
                <w:sz w:val="20"/>
                <w:szCs w:val="20"/>
              </w:rPr>
            </w:pPr>
            <w:r w:rsidRPr="00CF5E87">
              <w:rPr>
                <w:rFonts w:ascii="Times New Roman" w:hAnsi="Times New Roman" w:cs="Times New Roman"/>
                <w:sz w:val="20"/>
                <w:szCs w:val="20"/>
              </w:rPr>
              <w:t xml:space="preserve">DCI-based activation/deactivation is supported </w:t>
            </w:r>
          </w:p>
          <w:p w14:paraId="6804EDF5" w14:textId="77777777" w:rsidR="00B00846" w:rsidRPr="00CF5E87" w:rsidRDefault="00B00846" w:rsidP="008E4052">
            <w:pPr>
              <w:pStyle w:val="afd"/>
              <w:numPr>
                <w:ilvl w:val="1"/>
                <w:numId w:val="11"/>
              </w:numPr>
              <w:spacing w:before="120" w:after="120"/>
              <w:ind w:firstLineChars="0"/>
              <w:contextualSpacing/>
              <w:rPr>
                <w:rFonts w:ascii="Times New Roman" w:hAnsi="Times New Roman" w:cs="Times New Roman"/>
                <w:sz w:val="20"/>
                <w:szCs w:val="20"/>
              </w:rPr>
            </w:pPr>
            <w:r w:rsidRPr="00CF5E87">
              <w:rPr>
                <w:rFonts w:ascii="Times New Roman" w:hAnsi="Times New Roman" w:cs="Times New Roman"/>
                <w:sz w:val="20"/>
                <w:szCs w:val="20"/>
              </w:rPr>
              <w:t xml:space="preserve">Support of LTE </w:t>
            </w:r>
            <w:proofErr w:type="spellStart"/>
            <w:r w:rsidRPr="00CF5E87">
              <w:rPr>
                <w:rFonts w:ascii="Times New Roman" w:hAnsi="Times New Roman" w:cs="Times New Roman"/>
                <w:sz w:val="20"/>
                <w:szCs w:val="20"/>
              </w:rPr>
              <w:t>PC5</w:t>
            </w:r>
            <w:proofErr w:type="spellEnd"/>
            <w:r w:rsidRPr="00CF5E87">
              <w:rPr>
                <w:rFonts w:ascii="Times New Roman" w:hAnsi="Times New Roman" w:cs="Times New Roman"/>
                <w:sz w:val="20"/>
                <w:szCs w:val="20"/>
              </w:rPr>
              <w:t xml:space="preserve"> scheduling by NR </w:t>
            </w:r>
            <w:proofErr w:type="spellStart"/>
            <w:r w:rsidRPr="00CF5E87">
              <w:rPr>
                <w:rFonts w:ascii="Times New Roman" w:hAnsi="Times New Roman" w:cs="Times New Roman"/>
                <w:sz w:val="20"/>
                <w:szCs w:val="20"/>
              </w:rPr>
              <w:t>Uu</w:t>
            </w:r>
            <w:proofErr w:type="spellEnd"/>
            <w:r w:rsidRPr="00CF5E87">
              <w:rPr>
                <w:rFonts w:ascii="Times New Roman" w:hAnsi="Times New Roman" w:cs="Times New Roman"/>
                <w:sz w:val="20"/>
                <w:szCs w:val="20"/>
              </w:rPr>
              <w:t xml:space="preserve"> (mode 3-</w:t>
            </w:r>
            <w:proofErr w:type="gramStart"/>
            <w:r w:rsidRPr="00CF5E87">
              <w:rPr>
                <w:rFonts w:ascii="Times New Roman" w:hAnsi="Times New Roman" w:cs="Times New Roman"/>
                <w:sz w:val="20"/>
                <w:szCs w:val="20"/>
              </w:rPr>
              <w:t>like )</w:t>
            </w:r>
            <w:proofErr w:type="gramEnd"/>
            <w:r w:rsidRPr="00CF5E87">
              <w:rPr>
                <w:rFonts w:ascii="Times New Roman" w:eastAsia="Malgun Gothic" w:hAnsi="Times New Roman" w:cs="Times New Roman"/>
                <w:i/>
                <w:sz w:val="20"/>
                <w:szCs w:val="20"/>
                <w:lang w:eastAsia="ko-KR"/>
              </w:rPr>
              <w:t xml:space="preserve"> </w:t>
            </w:r>
            <w:r w:rsidRPr="00CF5E87">
              <w:rPr>
                <w:rFonts w:ascii="Times New Roman" w:hAnsi="Times New Roman" w:cs="Times New Roman"/>
                <w:sz w:val="20"/>
                <w:szCs w:val="20"/>
              </w:rPr>
              <w:t>is based on UE capability</w:t>
            </w:r>
          </w:p>
          <w:p w14:paraId="2029C3D8" w14:textId="77777777" w:rsidR="00B00846" w:rsidRPr="00CF5E87" w:rsidRDefault="00B00846" w:rsidP="008E4052">
            <w:pPr>
              <w:pStyle w:val="afd"/>
              <w:numPr>
                <w:ilvl w:val="1"/>
                <w:numId w:val="11"/>
              </w:numPr>
              <w:spacing w:before="120" w:after="120"/>
              <w:ind w:firstLineChars="0"/>
              <w:contextualSpacing/>
              <w:rPr>
                <w:rFonts w:ascii="Times New Roman" w:hAnsi="Times New Roman" w:cs="Times New Roman"/>
                <w:sz w:val="20"/>
                <w:szCs w:val="20"/>
              </w:rPr>
            </w:pPr>
            <w:r w:rsidRPr="00CF5E87">
              <w:rPr>
                <w:rFonts w:ascii="Times New Roman" w:hAnsi="Times New Roman" w:cs="Times New Roman"/>
                <w:sz w:val="20"/>
                <w:szCs w:val="20"/>
              </w:rPr>
              <w:t xml:space="preserve">NR DCI provides the fields of DCI </w:t>
            </w:r>
            <w:proofErr w:type="spellStart"/>
            <w:r w:rsidRPr="00CF5E87">
              <w:rPr>
                <w:rFonts w:ascii="Times New Roman" w:hAnsi="Times New Roman" w:cs="Times New Roman"/>
                <w:sz w:val="20"/>
                <w:szCs w:val="20"/>
              </w:rPr>
              <w:t>5A</w:t>
            </w:r>
            <w:proofErr w:type="spellEnd"/>
            <w:r w:rsidRPr="00CF5E87">
              <w:rPr>
                <w:rFonts w:ascii="Times New Roman" w:hAnsi="Times New Roman" w:cs="Times New Roman"/>
                <w:sz w:val="20"/>
                <w:szCs w:val="20"/>
              </w:rPr>
              <w:t xml:space="preserve"> in LTE-V that are related to SPS scheduling</w:t>
            </w:r>
          </w:p>
          <w:p w14:paraId="7D4B0843" w14:textId="77777777" w:rsidR="00B00846" w:rsidRPr="00CF5E87" w:rsidRDefault="00B00846" w:rsidP="008E4052">
            <w:pPr>
              <w:pStyle w:val="afd"/>
              <w:numPr>
                <w:ilvl w:val="1"/>
                <w:numId w:val="11"/>
              </w:numPr>
              <w:spacing w:before="120" w:after="120"/>
              <w:ind w:firstLineChars="0"/>
              <w:contextualSpacing/>
              <w:rPr>
                <w:rFonts w:ascii="Times New Roman" w:hAnsi="Times New Roman" w:cs="Times New Roman"/>
                <w:sz w:val="20"/>
                <w:szCs w:val="20"/>
              </w:rPr>
            </w:pPr>
            <w:r w:rsidRPr="00CF5E87">
              <w:rPr>
                <w:rFonts w:ascii="Times New Roman" w:hAnsi="Times New Roman" w:cs="Times New Roman"/>
                <w:sz w:val="20"/>
                <w:szCs w:val="20"/>
              </w:rPr>
              <w:t xml:space="preserve">The size of DCI for activation/deactivation is one of the DCI size(s) that will be defined for NR </w:t>
            </w:r>
            <w:proofErr w:type="spellStart"/>
            <w:r w:rsidRPr="00CF5E87">
              <w:rPr>
                <w:rFonts w:ascii="Times New Roman" w:hAnsi="Times New Roman" w:cs="Times New Roman"/>
                <w:sz w:val="20"/>
                <w:szCs w:val="20"/>
              </w:rPr>
              <w:t>Uu</w:t>
            </w:r>
            <w:proofErr w:type="spellEnd"/>
            <w:r w:rsidRPr="00CF5E87">
              <w:rPr>
                <w:rFonts w:ascii="Times New Roman" w:hAnsi="Times New Roman" w:cs="Times New Roman"/>
                <w:sz w:val="20"/>
                <w:szCs w:val="20"/>
              </w:rPr>
              <w:t xml:space="preserve"> scheduling NR </w:t>
            </w:r>
            <w:proofErr w:type="spellStart"/>
            <w:r w:rsidRPr="00CF5E87">
              <w:rPr>
                <w:rFonts w:ascii="Times New Roman" w:hAnsi="Times New Roman" w:cs="Times New Roman"/>
                <w:sz w:val="20"/>
                <w:szCs w:val="20"/>
              </w:rPr>
              <w:t>V2V</w:t>
            </w:r>
            <w:proofErr w:type="spellEnd"/>
          </w:p>
          <w:p w14:paraId="4288E787" w14:textId="77777777" w:rsidR="00B00846" w:rsidRPr="00CF5E87" w:rsidRDefault="00B00846" w:rsidP="008E4052">
            <w:pPr>
              <w:pStyle w:val="afd"/>
              <w:numPr>
                <w:ilvl w:val="2"/>
                <w:numId w:val="11"/>
              </w:numPr>
              <w:spacing w:before="120" w:after="120"/>
              <w:ind w:firstLineChars="0"/>
              <w:contextualSpacing/>
              <w:rPr>
                <w:rFonts w:ascii="Times New Roman" w:hAnsi="Times New Roman" w:cs="Times New Roman"/>
                <w:sz w:val="20"/>
                <w:szCs w:val="20"/>
              </w:rPr>
            </w:pPr>
            <w:r w:rsidRPr="00CF5E87">
              <w:rPr>
                <w:rFonts w:ascii="Times New Roman" w:hAnsi="Times New Roman" w:cs="Times New Roman"/>
                <w:sz w:val="20"/>
                <w:szCs w:val="20"/>
              </w:rPr>
              <w:t xml:space="preserve">FFS whether the DCI format is the same as one of the DCI formats that will be defined for NR </w:t>
            </w:r>
            <w:proofErr w:type="spellStart"/>
            <w:r w:rsidRPr="00CF5E87">
              <w:rPr>
                <w:rFonts w:ascii="Times New Roman" w:hAnsi="Times New Roman" w:cs="Times New Roman"/>
                <w:sz w:val="20"/>
                <w:szCs w:val="20"/>
              </w:rPr>
              <w:t>Uu</w:t>
            </w:r>
            <w:proofErr w:type="spellEnd"/>
            <w:r w:rsidRPr="00CF5E87">
              <w:rPr>
                <w:rFonts w:ascii="Times New Roman" w:hAnsi="Times New Roman" w:cs="Times New Roman"/>
                <w:sz w:val="20"/>
                <w:szCs w:val="20"/>
              </w:rPr>
              <w:t xml:space="preserve"> scheduling NR </w:t>
            </w:r>
            <w:proofErr w:type="spellStart"/>
            <w:r w:rsidRPr="00CF5E87">
              <w:rPr>
                <w:rFonts w:ascii="Times New Roman" w:hAnsi="Times New Roman" w:cs="Times New Roman"/>
                <w:sz w:val="20"/>
                <w:szCs w:val="20"/>
              </w:rPr>
              <w:t>V2V</w:t>
            </w:r>
            <w:proofErr w:type="spellEnd"/>
          </w:p>
          <w:p w14:paraId="1927032E" w14:textId="77777777" w:rsidR="00B00846" w:rsidRPr="00CF5E87" w:rsidRDefault="00B00846" w:rsidP="008E4052">
            <w:pPr>
              <w:pStyle w:val="afd"/>
              <w:numPr>
                <w:ilvl w:val="1"/>
                <w:numId w:val="11"/>
              </w:numPr>
              <w:spacing w:before="120" w:after="120"/>
              <w:ind w:firstLineChars="0"/>
              <w:contextualSpacing/>
              <w:rPr>
                <w:rFonts w:ascii="Times New Roman" w:hAnsi="Times New Roman" w:cs="Times New Roman"/>
                <w:sz w:val="20"/>
                <w:szCs w:val="20"/>
              </w:rPr>
            </w:pPr>
            <w:r w:rsidRPr="00CF5E87">
              <w:rPr>
                <w:rFonts w:ascii="Times New Roman" w:hAnsi="Times New Roman" w:cs="Times New Roman"/>
                <w:sz w:val="20"/>
                <w:szCs w:val="20"/>
              </w:rPr>
              <w:t xml:space="preserve">Activation/deactivation applies to the first LTE subframe after </w:t>
            </w:r>
            <w:proofErr w:type="spellStart"/>
            <w:r w:rsidRPr="00CF5E87">
              <w:rPr>
                <w:rFonts w:ascii="Times New Roman" w:hAnsi="Times New Roman" w:cs="Times New Roman"/>
                <w:sz w:val="20"/>
                <w:szCs w:val="20"/>
              </w:rPr>
              <w:t>Z+X</w:t>
            </w:r>
            <w:proofErr w:type="spellEnd"/>
            <w:r w:rsidRPr="00CF5E87">
              <w:rPr>
                <w:rFonts w:ascii="Times New Roman" w:hAnsi="Times New Roman" w:cs="Times New Roman"/>
                <w:sz w:val="20"/>
                <w:szCs w:val="20"/>
              </w:rPr>
              <w:t xml:space="preserve"> </w:t>
            </w:r>
            <w:r w:rsidRPr="00CF5E87">
              <w:rPr>
                <w:rFonts w:ascii="Times New Roman" w:hAnsi="Times New Roman" w:cs="Times New Roman"/>
                <w:sz w:val="20"/>
                <w:szCs w:val="20"/>
                <w:highlight w:val="yellow"/>
              </w:rPr>
              <w:t>ms</w:t>
            </w:r>
            <w:r w:rsidRPr="00CF5E87">
              <w:rPr>
                <w:rFonts w:ascii="Times New Roman" w:hAnsi="Times New Roman" w:cs="Times New Roman"/>
                <w:sz w:val="20"/>
                <w:szCs w:val="20"/>
              </w:rPr>
              <w:t xml:space="preserve"> after receiving the DCI</w:t>
            </w:r>
          </w:p>
          <w:p w14:paraId="08B1CD16" w14:textId="77777777" w:rsidR="00B00846" w:rsidRPr="00CF5E87" w:rsidRDefault="00B00846" w:rsidP="008E4052">
            <w:pPr>
              <w:pStyle w:val="afd"/>
              <w:numPr>
                <w:ilvl w:val="2"/>
                <w:numId w:val="11"/>
              </w:numPr>
              <w:spacing w:before="120" w:after="120"/>
              <w:ind w:firstLineChars="0"/>
              <w:contextualSpacing/>
              <w:rPr>
                <w:rFonts w:ascii="Times New Roman" w:hAnsi="Times New Roman" w:cs="Times New Roman"/>
                <w:sz w:val="20"/>
                <w:szCs w:val="20"/>
              </w:rPr>
            </w:pPr>
            <w:r w:rsidRPr="00CF5E87">
              <w:rPr>
                <w:rFonts w:ascii="Times New Roman" w:hAnsi="Times New Roman" w:cs="Times New Roman"/>
                <w:sz w:val="20"/>
                <w:szCs w:val="20"/>
              </w:rPr>
              <w:t xml:space="preserve">Z is the same timing offset in current LTE </w:t>
            </w:r>
            <w:proofErr w:type="spellStart"/>
            <w:r w:rsidRPr="00CF5E87">
              <w:rPr>
                <w:rFonts w:ascii="Times New Roman" w:hAnsi="Times New Roman" w:cs="Times New Roman"/>
                <w:sz w:val="20"/>
                <w:szCs w:val="20"/>
              </w:rPr>
              <w:t>V2X</w:t>
            </w:r>
            <w:proofErr w:type="spellEnd"/>
            <w:r w:rsidRPr="00CF5E87">
              <w:rPr>
                <w:rFonts w:ascii="Times New Roman" w:hAnsi="Times New Roman" w:cs="Times New Roman"/>
                <w:sz w:val="20"/>
                <w:szCs w:val="20"/>
              </w:rPr>
              <w:t xml:space="preserve"> specs</w:t>
            </w:r>
          </w:p>
          <w:p w14:paraId="28158283" w14:textId="77777777" w:rsidR="00B00846" w:rsidRPr="00CF5E87" w:rsidRDefault="00B00846" w:rsidP="008E4052">
            <w:pPr>
              <w:pStyle w:val="afd"/>
              <w:numPr>
                <w:ilvl w:val="2"/>
                <w:numId w:val="11"/>
              </w:numPr>
              <w:spacing w:before="120" w:after="120"/>
              <w:ind w:firstLineChars="0"/>
              <w:contextualSpacing/>
            </w:pPr>
            <w:r w:rsidRPr="00CF5E87">
              <w:rPr>
                <w:rFonts w:ascii="Times New Roman" w:hAnsi="Times New Roman" w:cs="Times New Roman"/>
                <w:sz w:val="20"/>
                <w:szCs w:val="20"/>
              </w:rPr>
              <w:t>X&gt;0. FFS value(s) of X, and if one or multiple values of X are possible</w:t>
            </w:r>
          </w:p>
        </w:tc>
      </w:tr>
    </w:tbl>
    <w:p w14:paraId="1F0E53CD" w14:textId="17CD5B33" w:rsidR="00D31780" w:rsidRDefault="00B00846" w:rsidP="00B34F66">
      <w:pPr>
        <w:pStyle w:val="a8"/>
        <w:spacing w:before="120"/>
        <w:ind w:left="444"/>
      </w:pPr>
      <w:proofErr w:type="spellStart"/>
      <w:r w:rsidRPr="00CF5E87">
        <w:rPr>
          <w:rFonts w:ascii="Times New Roman" w:eastAsia="等线" w:hAnsi="Times New Roman"/>
          <w:szCs w:val="20"/>
          <w:lang w:eastAsia="zh-CN"/>
        </w:rPr>
        <w:t>TDD</w:t>
      </w:r>
      <w:proofErr w:type="spellEnd"/>
      <w:r w:rsidRPr="00CF5E87">
        <w:rPr>
          <w:rFonts w:ascii="Times New Roman" w:eastAsia="等线" w:hAnsi="Times New Roman"/>
          <w:szCs w:val="20"/>
          <w:lang w:eastAsia="zh-CN"/>
        </w:rPr>
        <w:t xml:space="preserve"> configuration period </w:t>
      </w:r>
      <w:r w:rsidR="00D31780" w:rsidRPr="00CF5E87">
        <w:rPr>
          <w:rFonts w:ascii="Times New Roman" w:eastAsia="等线" w:hAnsi="Times New Roman"/>
          <w:szCs w:val="20"/>
          <w:lang w:eastAsia="zh-CN"/>
        </w:rPr>
        <w:t xml:space="preserve">in NR </w:t>
      </w:r>
      <w:proofErr w:type="spellStart"/>
      <w:r w:rsidR="00D31780" w:rsidRPr="00CF5E87">
        <w:rPr>
          <w:rFonts w:ascii="Times New Roman" w:eastAsia="等线" w:hAnsi="Times New Roman"/>
          <w:szCs w:val="20"/>
          <w:lang w:eastAsia="zh-CN"/>
        </w:rPr>
        <w:t>Uu</w:t>
      </w:r>
      <w:proofErr w:type="spellEnd"/>
      <w:r w:rsidR="00D31780" w:rsidRPr="00CF5E87">
        <w:rPr>
          <w:rFonts w:ascii="Times New Roman" w:eastAsia="等线" w:hAnsi="Times New Roman"/>
          <w:szCs w:val="20"/>
          <w:lang w:eastAsia="zh-CN"/>
        </w:rPr>
        <w:t xml:space="preserve"> </w:t>
      </w:r>
      <w:r w:rsidRPr="00CF5E87">
        <w:rPr>
          <w:rFonts w:ascii="Times New Roman" w:eastAsia="等线" w:hAnsi="Times New Roman"/>
          <w:szCs w:val="20"/>
          <w:lang w:eastAsia="zh-CN"/>
        </w:rPr>
        <w:t xml:space="preserve">is no longer than </w:t>
      </w:r>
      <w:proofErr w:type="spellStart"/>
      <w:r w:rsidRPr="00CF5E87">
        <w:rPr>
          <w:rFonts w:ascii="Times New Roman" w:eastAsia="等线" w:hAnsi="Times New Roman"/>
          <w:szCs w:val="20"/>
          <w:lang w:eastAsia="zh-CN"/>
        </w:rPr>
        <w:t>20ms</w:t>
      </w:r>
      <w:proofErr w:type="spellEnd"/>
      <w:r w:rsidRPr="00CF5E87">
        <w:rPr>
          <w:rFonts w:ascii="Times New Roman" w:eastAsia="等线" w:hAnsi="Times New Roman"/>
          <w:szCs w:val="20"/>
          <w:lang w:eastAsia="zh-CN"/>
        </w:rPr>
        <w:t xml:space="preserve">, </w:t>
      </w:r>
      <w:r w:rsidR="00277F2C" w:rsidRPr="00CF5E87">
        <w:rPr>
          <w:rFonts w:ascii="Times New Roman" w:eastAsia="等线" w:hAnsi="Times New Roman"/>
          <w:szCs w:val="20"/>
          <w:lang w:eastAsia="zh-CN"/>
        </w:rPr>
        <w:t xml:space="preserve">which means for every </w:t>
      </w:r>
      <w:proofErr w:type="spellStart"/>
      <w:r w:rsidR="00277F2C" w:rsidRPr="00CF5E87">
        <w:rPr>
          <w:rFonts w:ascii="Times New Roman" w:eastAsia="等线" w:hAnsi="Times New Roman"/>
          <w:szCs w:val="20"/>
          <w:lang w:eastAsia="zh-CN"/>
        </w:rPr>
        <w:t>20ms</w:t>
      </w:r>
      <w:proofErr w:type="spellEnd"/>
      <w:r w:rsidR="00277F2C" w:rsidRPr="00CF5E87">
        <w:rPr>
          <w:rFonts w:ascii="Times New Roman" w:eastAsia="等线" w:hAnsi="Times New Roman"/>
          <w:szCs w:val="20"/>
          <w:lang w:eastAsia="zh-CN"/>
        </w:rPr>
        <w:t xml:space="preserve"> there shall be </w:t>
      </w:r>
      <w:r w:rsidR="00D31780" w:rsidRPr="00CF5E87">
        <w:rPr>
          <w:rFonts w:ascii="Times New Roman" w:eastAsia="等线" w:hAnsi="Times New Roman"/>
          <w:szCs w:val="20"/>
          <w:lang w:eastAsia="zh-CN"/>
        </w:rPr>
        <w:t xml:space="preserve">at </w:t>
      </w:r>
      <w:r w:rsidR="00277F2C" w:rsidRPr="00CF5E87">
        <w:rPr>
          <w:rFonts w:ascii="Times New Roman" w:eastAsia="等线" w:hAnsi="Times New Roman"/>
          <w:szCs w:val="20"/>
          <w:lang w:eastAsia="zh-CN"/>
        </w:rPr>
        <w:t xml:space="preserve">least one </w:t>
      </w:r>
      <w:r w:rsidR="002A7CBE" w:rsidRPr="00CF5E87">
        <w:rPr>
          <w:rFonts w:ascii="Times New Roman" w:eastAsia="等线" w:hAnsi="Times New Roman"/>
          <w:szCs w:val="20"/>
          <w:lang w:eastAsia="zh-CN"/>
        </w:rPr>
        <w:t>opportunity</w:t>
      </w:r>
      <w:r w:rsidR="00B34F66" w:rsidRPr="00CF5E87">
        <w:rPr>
          <w:rFonts w:ascii="Times New Roman" w:eastAsia="等线" w:hAnsi="Times New Roman"/>
          <w:szCs w:val="20"/>
          <w:lang w:eastAsia="zh-CN"/>
        </w:rPr>
        <w:t xml:space="preserve"> </w:t>
      </w:r>
      <w:r w:rsidR="00277F2C" w:rsidRPr="00CF5E87">
        <w:rPr>
          <w:rFonts w:ascii="Times New Roman" w:eastAsia="等线" w:hAnsi="Times New Roman"/>
          <w:szCs w:val="20"/>
          <w:lang w:eastAsia="zh-CN"/>
        </w:rPr>
        <w:t xml:space="preserve">for </w:t>
      </w:r>
      <w:r w:rsidR="00C20B95" w:rsidRPr="00CF5E87">
        <w:rPr>
          <w:rFonts w:ascii="Times New Roman" w:eastAsia="等线" w:hAnsi="Times New Roman"/>
          <w:szCs w:val="20"/>
          <w:lang w:eastAsia="zh-CN"/>
        </w:rPr>
        <w:t>DL</w:t>
      </w:r>
      <w:r w:rsidR="00D31780" w:rsidRPr="00CF5E87">
        <w:rPr>
          <w:rFonts w:ascii="Times New Roman" w:eastAsia="等线" w:hAnsi="Times New Roman"/>
          <w:szCs w:val="20"/>
          <w:lang w:eastAsia="zh-CN"/>
        </w:rPr>
        <w:t xml:space="preserve"> transmissions</w:t>
      </w:r>
      <w:r w:rsidRPr="00CF5E87">
        <w:rPr>
          <w:rFonts w:ascii="Times New Roman" w:eastAsia="等线" w:hAnsi="Times New Roman"/>
          <w:szCs w:val="20"/>
          <w:lang w:eastAsia="zh-CN"/>
        </w:rPr>
        <w:t>.</w:t>
      </w:r>
      <w:r w:rsidR="00D31780" w:rsidRPr="00CF5E87">
        <w:t xml:space="preserve"> This also means that the candidate values of X must have </w:t>
      </w:r>
      <w:r w:rsidR="00B46F31" w:rsidRPr="00CF5E87">
        <w:t xml:space="preserve">a </w:t>
      </w:r>
      <w:r w:rsidR="00D31780" w:rsidRPr="00CF5E87">
        <w:t>high flexibility, e.g., including 0-19 ms, such that the i</w:t>
      </w:r>
      <w:r w:rsidR="00D31780">
        <w:t>nter-RAT scheduling can be adaptive</w:t>
      </w:r>
      <w:r w:rsidR="00D31780" w:rsidRPr="00D31780">
        <w:t xml:space="preserve"> to </w:t>
      </w:r>
      <w:r w:rsidR="00D31780">
        <w:t>any</w:t>
      </w:r>
      <w:r w:rsidR="00D31780" w:rsidRPr="00D31780">
        <w:t xml:space="preserve"> </w:t>
      </w:r>
      <w:r w:rsidR="00B34F66">
        <w:t xml:space="preserve">possible </w:t>
      </w:r>
      <w:r w:rsidR="00D31780" w:rsidRPr="00D31780">
        <w:t xml:space="preserve">DL-UL </w:t>
      </w:r>
      <w:proofErr w:type="spellStart"/>
      <w:r w:rsidR="00D31780" w:rsidRPr="00D31780">
        <w:t>partitioning</w:t>
      </w:r>
      <w:r w:rsidR="00D31780">
        <w:t>s</w:t>
      </w:r>
      <w:proofErr w:type="spellEnd"/>
      <w:r w:rsidR="00D31780" w:rsidRPr="00D31780">
        <w:t xml:space="preserve"> in </w:t>
      </w:r>
      <w:proofErr w:type="spellStart"/>
      <w:r w:rsidR="00D31780" w:rsidRPr="00D31780">
        <w:t>Uu</w:t>
      </w:r>
      <w:proofErr w:type="spellEnd"/>
      <w:r w:rsidR="00D31780" w:rsidRPr="00D31780">
        <w:t>.</w:t>
      </w:r>
      <w:r w:rsidR="00D31780">
        <w:t xml:space="preserve"> Otherwise, some restrictions to the inter-RAT scheduling would be incurred</w:t>
      </w:r>
      <w:r w:rsidR="00B34F66">
        <w:t xml:space="preserve">, that is, in some cases where UL composes </w:t>
      </w:r>
      <w:r w:rsidR="00B34F66" w:rsidRPr="00D31780">
        <w:t>a large portion of</w:t>
      </w:r>
      <w:r w:rsidR="00B34F66">
        <w:t xml:space="preserve"> the </w:t>
      </w:r>
      <w:proofErr w:type="spellStart"/>
      <w:r w:rsidR="00B34F66">
        <w:t>TDD</w:t>
      </w:r>
      <w:proofErr w:type="spellEnd"/>
      <w:r w:rsidR="00B34F66">
        <w:t xml:space="preserve"> </w:t>
      </w:r>
      <w:r w:rsidR="00B34F66" w:rsidRPr="00D31780">
        <w:t>DL-UL</w:t>
      </w:r>
      <w:r w:rsidR="00B34F66">
        <w:t xml:space="preserve"> allocation, DCI format 3 </w:t>
      </w:r>
      <w:proofErr w:type="spellStart"/>
      <w:r w:rsidR="00B34F66">
        <w:t>can not</w:t>
      </w:r>
      <w:proofErr w:type="spellEnd"/>
      <w:r w:rsidR="00B34F66">
        <w:t xml:space="preserve"> occur at an arbitrary DL occasion </w:t>
      </w:r>
      <w:r w:rsidR="00D31780">
        <w:t xml:space="preserve">without sufficient </w:t>
      </w:r>
      <w:r w:rsidR="00D858AC">
        <w:t>time</w:t>
      </w:r>
      <w:r w:rsidR="00FD0419">
        <w:t xml:space="preserve"> gap</w:t>
      </w:r>
      <w:r w:rsidR="00D31780">
        <w:t xml:space="preserve"> </w:t>
      </w:r>
      <w:r w:rsidR="00B34F66">
        <w:t>X</w:t>
      </w:r>
      <w:r w:rsidR="00D31780">
        <w:t>.</w:t>
      </w:r>
    </w:p>
    <w:p w14:paraId="1E2E2074" w14:textId="16C9CB6F" w:rsidR="00116D53" w:rsidRPr="00155245" w:rsidRDefault="003B7172" w:rsidP="00254E07">
      <w:pPr>
        <w:pStyle w:val="a3"/>
        <w:jc w:val="both"/>
        <w:rPr>
          <w:rFonts w:eastAsia="宋体"/>
          <w:i/>
          <w:iCs/>
          <w:lang w:eastAsia="zh-CN"/>
        </w:rPr>
      </w:pPr>
      <w:bookmarkStart w:id="5" w:name="_Ref22904772"/>
      <w:r w:rsidRPr="009A2E3F">
        <w:rPr>
          <w:i/>
          <w:iCs/>
        </w:rPr>
        <w:t xml:space="preserve">Proposal </w:t>
      </w:r>
      <w:r w:rsidRPr="009A2E3F">
        <w:rPr>
          <w:i/>
          <w:iCs/>
        </w:rPr>
        <w:fldChar w:fldCharType="begin"/>
      </w:r>
      <w:r w:rsidRPr="009A2E3F">
        <w:rPr>
          <w:i/>
          <w:iCs/>
        </w:rPr>
        <w:instrText xml:space="preserve"> SEQ Proposal \* ARABIC </w:instrText>
      </w:r>
      <w:r w:rsidRPr="009A2E3F">
        <w:rPr>
          <w:i/>
          <w:iCs/>
        </w:rPr>
        <w:fldChar w:fldCharType="separate"/>
      </w:r>
      <w:r w:rsidR="00D223F5">
        <w:rPr>
          <w:i/>
          <w:iCs/>
          <w:noProof/>
        </w:rPr>
        <w:t>2</w:t>
      </w:r>
      <w:r w:rsidRPr="009A2E3F">
        <w:rPr>
          <w:i/>
          <w:iCs/>
        </w:rPr>
        <w:fldChar w:fldCharType="end"/>
      </w:r>
      <w:r w:rsidRPr="009A2E3F">
        <w:rPr>
          <w:i/>
          <w:iCs/>
        </w:rPr>
        <w:t xml:space="preserve">. </w:t>
      </w:r>
      <w:r w:rsidRPr="009A2E3F">
        <w:rPr>
          <w:rFonts w:eastAsia="宋体"/>
          <w:i/>
          <w:iCs/>
          <w:lang w:eastAsia="zh-CN"/>
        </w:rPr>
        <w:t>Candidate values of X at least include 0-</w:t>
      </w:r>
      <w:r w:rsidR="00B00846" w:rsidRPr="009A2E3F">
        <w:rPr>
          <w:rFonts w:eastAsia="宋体"/>
          <w:i/>
          <w:iCs/>
          <w:lang w:eastAsia="zh-CN"/>
        </w:rPr>
        <w:t>19</w:t>
      </w:r>
      <w:r w:rsidR="00277F2C" w:rsidRPr="009A2E3F">
        <w:rPr>
          <w:rFonts w:eastAsia="宋体"/>
          <w:i/>
          <w:iCs/>
          <w:lang w:eastAsia="zh-CN"/>
        </w:rPr>
        <w:t xml:space="preserve"> ms</w:t>
      </w:r>
      <w:r w:rsidRPr="009A2E3F">
        <w:rPr>
          <w:rFonts w:eastAsia="宋体"/>
          <w:i/>
          <w:iCs/>
          <w:lang w:eastAsia="zh-CN"/>
        </w:rPr>
        <w:t>.</w:t>
      </w:r>
      <w:bookmarkEnd w:id="5"/>
    </w:p>
    <w:p w14:paraId="598F76D9" w14:textId="4120AB55" w:rsidR="00116D53" w:rsidRPr="009A2E3F" w:rsidRDefault="002F017F" w:rsidP="00C34B0D">
      <w:pPr>
        <w:pStyle w:val="a8"/>
        <w:numPr>
          <w:ilvl w:val="1"/>
          <w:numId w:val="9"/>
        </w:numPr>
        <w:spacing w:before="120"/>
        <w:ind w:leftChars="10" w:left="444"/>
        <w:rPr>
          <w:rFonts w:ascii="Times New Roman" w:eastAsia="等线" w:hAnsi="Times New Roman"/>
          <w:szCs w:val="20"/>
          <w:u w:val="single"/>
          <w:lang w:eastAsia="zh-CN"/>
        </w:rPr>
      </w:pPr>
      <w:r w:rsidRPr="009A2E3F">
        <w:rPr>
          <w:rFonts w:ascii="Times New Roman" w:eastAsia="等线" w:hAnsi="Times New Roman"/>
          <w:szCs w:val="20"/>
          <w:u w:val="single"/>
          <w:lang w:eastAsia="zh-CN"/>
        </w:rPr>
        <w:t xml:space="preserve">Timing for </w:t>
      </w:r>
      <w:r w:rsidR="00637C84" w:rsidRPr="009A2E3F">
        <w:rPr>
          <w:rFonts w:ascii="Times New Roman" w:eastAsia="等线" w:hAnsi="Times New Roman"/>
          <w:szCs w:val="20"/>
          <w:u w:val="single"/>
          <w:lang w:eastAsia="zh-CN"/>
        </w:rPr>
        <w:t xml:space="preserve">LTE </w:t>
      </w:r>
      <w:proofErr w:type="spellStart"/>
      <w:r w:rsidR="00637C84" w:rsidRPr="009A2E3F">
        <w:rPr>
          <w:rFonts w:ascii="Times New Roman" w:eastAsia="等线" w:hAnsi="Times New Roman"/>
          <w:szCs w:val="20"/>
          <w:u w:val="single"/>
          <w:lang w:eastAsia="zh-CN"/>
        </w:rPr>
        <w:t>sidelink</w:t>
      </w:r>
      <w:proofErr w:type="spellEnd"/>
      <w:r w:rsidR="00637C84" w:rsidRPr="009A2E3F">
        <w:rPr>
          <w:rFonts w:ascii="Times New Roman" w:eastAsia="等线" w:hAnsi="Times New Roman"/>
          <w:szCs w:val="20"/>
          <w:u w:val="single"/>
          <w:lang w:eastAsia="zh-CN"/>
        </w:rPr>
        <w:t xml:space="preserve"> transmission</w:t>
      </w:r>
    </w:p>
    <w:p w14:paraId="25971F09" w14:textId="6165F458" w:rsidR="00C34B0D" w:rsidRPr="009A2E3F" w:rsidRDefault="00116D53" w:rsidP="00C34B0D">
      <w:pPr>
        <w:pStyle w:val="a8"/>
        <w:spacing w:before="120"/>
        <w:ind w:left="444"/>
        <w:rPr>
          <w:rFonts w:ascii="Times New Roman" w:eastAsia="等线" w:hAnsi="Times New Roman"/>
          <w:szCs w:val="20"/>
          <w:lang w:eastAsia="zh-CN"/>
        </w:rPr>
      </w:pPr>
      <w:r w:rsidRPr="009A2E3F">
        <w:rPr>
          <w:rFonts w:ascii="Times New Roman" w:eastAsia="等线" w:hAnsi="Times New Roman"/>
          <w:szCs w:val="20"/>
          <w:lang w:eastAsia="zh-CN"/>
        </w:rPr>
        <w:t xml:space="preserve">The reason for introducing the SL index in LTE is to control the starting point of first </w:t>
      </w:r>
      <w:proofErr w:type="spellStart"/>
      <w:r w:rsidRPr="009A2E3F">
        <w:rPr>
          <w:rFonts w:ascii="Times New Roman" w:eastAsia="等线" w:hAnsi="Times New Roman"/>
          <w:szCs w:val="20"/>
          <w:lang w:eastAsia="zh-CN"/>
        </w:rPr>
        <w:t>sidelink</w:t>
      </w:r>
      <w:proofErr w:type="spellEnd"/>
      <w:r w:rsidRPr="009A2E3F">
        <w:rPr>
          <w:rFonts w:ascii="Times New Roman" w:eastAsia="等线" w:hAnsi="Times New Roman"/>
          <w:szCs w:val="20"/>
          <w:lang w:eastAsia="zh-CN"/>
        </w:rPr>
        <w:t xml:space="preserve"> transmission in LTE </w:t>
      </w:r>
      <w:proofErr w:type="spellStart"/>
      <w:r w:rsidRPr="009A2E3F">
        <w:rPr>
          <w:rFonts w:ascii="Times New Roman" w:eastAsia="等线" w:hAnsi="Times New Roman"/>
          <w:szCs w:val="20"/>
          <w:lang w:eastAsia="zh-CN"/>
        </w:rPr>
        <w:t>TDD</w:t>
      </w:r>
      <w:proofErr w:type="spellEnd"/>
      <w:r w:rsidRPr="009A2E3F">
        <w:rPr>
          <w:rFonts w:ascii="Times New Roman" w:eastAsia="等线" w:hAnsi="Times New Roman"/>
          <w:szCs w:val="20"/>
          <w:lang w:eastAsia="zh-CN"/>
        </w:rPr>
        <w:t xml:space="preserve">. For LTE </w:t>
      </w:r>
      <w:proofErr w:type="spellStart"/>
      <w:r w:rsidRPr="009A2E3F">
        <w:rPr>
          <w:rFonts w:ascii="Times New Roman" w:eastAsia="等线" w:hAnsi="Times New Roman"/>
          <w:szCs w:val="20"/>
          <w:lang w:eastAsia="zh-CN"/>
        </w:rPr>
        <w:t>FDD</w:t>
      </w:r>
      <w:proofErr w:type="spellEnd"/>
      <w:r w:rsidRPr="009A2E3F">
        <w:rPr>
          <w:rFonts w:ascii="Times New Roman" w:eastAsia="等线" w:hAnsi="Times New Roman"/>
          <w:szCs w:val="20"/>
          <w:lang w:eastAsia="zh-CN"/>
        </w:rPr>
        <w:t xml:space="preserve">, the field is absent in DCI </w:t>
      </w:r>
      <w:proofErr w:type="spellStart"/>
      <w:r w:rsidRPr="009A2E3F">
        <w:rPr>
          <w:rFonts w:ascii="Times New Roman" w:eastAsia="等线" w:hAnsi="Times New Roman"/>
          <w:szCs w:val="20"/>
          <w:lang w:eastAsia="zh-CN"/>
        </w:rPr>
        <w:t>5A</w:t>
      </w:r>
      <w:proofErr w:type="spellEnd"/>
      <w:r w:rsidRPr="009A2E3F">
        <w:rPr>
          <w:rFonts w:ascii="Times New Roman" w:eastAsia="等线" w:hAnsi="Times New Roman"/>
          <w:szCs w:val="20"/>
          <w:lang w:eastAsia="zh-CN"/>
        </w:rPr>
        <w:t xml:space="preserve">. However, for the inter-RAT </w:t>
      </w:r>
      <w:r w:rsidR="001B3FA1" w:rsidRPr="009A2E3F">
        <w:rPr>
          <w:rFonts w:ascii="Times New Roman" w:eastAsia="等线" w:hAnsi="Times New Roman"/>
          <w:szCs w:val="20"/>
          <w:lang w:eastAsia="zh-CN"/>
        </w:rPr>
        <w:t xml:space="preserve">scheduling </w:t>
      </w:r>
      <w:r w:rsidRPr="009A2E3F">
        <w:rPr>
          <w:rFonts w:ascii="Times New Roman" w:eastAsia="等线" w:hAnsi="Times New Roman"/>
          <w:szCs w:val="20"/>
          <w:lang w:eastAsia="zh-CN"/>
        </w:rPr>
        <w:t xml:space="preserve">case, by indicating X dynamically, NW can adapt the starting time of </w:t>
      </w:r>
      <w:proofErr w:type="spellStart"/>
      <w:r w:rsidRPr="009A2E3F">
        <w:rPr>
          <w:rFonts w:ascii="Times New Roman" w:eastAsia="等线" w:hAnsi="Times New Roman"/>
          <w:szCs w:val="20"/>
          <w:lang w:eastAsia="zh-CN"/>
        </w:rPr>
        <w:t>sidelink</w:t>
      </w:r>
      <w:proofErr w:type="spellEnd"/>
      <w:r w:rsidRPr="009A2E3F">
        <w:rPr>
          <w:rFonts w:ascii="Times New Roman" w:eastAsia="等线" w:hAnsi="Times New Roman"/>
          <w:szCs w:val="20"/>
          <w:lang w:eastAsia="zh-CN"/>
        </w:rPr>
        <w:t xml:space="preserve"> transmission indirectly to different </w:t>
      </w:r>
      <w:proofErr w:type="spellStart"/>
      <w:r w:rsidRPr="009A2E3F">
        <w:rPr>
          <w:rFonts w:ascii="Times New Roman" w:eastAsia="等线" w:hAnsi="Times New Roman"/>
          <w:szCs w:val="20"/>
          <w:lang w:eastAsia="zh-CN"/>
        </w:rPr>
        <w:t>TDD</w:t>
      </w:r>
      <w:proofErr w:type="spellEnd"/>
      <w:r w:rsidRPr="009A2E3F">
        <w:rPr>
          <w:rFonts w:ascii="Times New Roman" w:eastAsia="等线" w:hAnsi="Times New Roman"/>
          <w:szCs w:val="20"/>
          <w:lang w:eastAsia="zh-CN"/>
        </w:rPr>
        <w:t xml:space="preserve"> configurations. Therefore, there is no need to introduce </w:t>
      </w:r>
      <w:r w:rsidR="00757E45" w:rsidRPr="009A2E3F">
        <w:rPr>
          <w:rFonts w:ascii="Times New Roman" w:eastAsia="等线" w:hAnsi="Times New Roman"/>
          <w:szCs w:val="20"/>
          <w:lang w:eastAsia="zh-CN"/>
        </w:rPr>
        <w:t xml:space="preserve">the </w:t>
      </w:r>
      <w:r w:rsidRPr="009A2E3F">
        <w:rPr>
          <w:rFonts w:ascii="Times New Roman" w:eastAsia="等线" w:hAnsi="Times New Roman"/>
          <w:szCs w:val="20"/>
          <w:lang w:eastAsia="zh-CN"/>
        </w:rPr>
        <w:t xml:space="preserve">SL index in DCI format 3 further. </w:t>
      </w:r>
    </w:p>
    <w:p w14:paraId="5DBE5185" w14:textId="73F553A7" w:rsidR="00BB6FDD" w:rsidRPr="009A2E3F" w:rsidRDefault="00116D53" w:rsidP="00C34B0D">
      <w:pPr>
        <w:pStyle w:val="a8"/>
        <w:spacing w:before="120"/>
        <w:ind w:left="444"/>
        <w:rPr>
          <w:rFonts w:ascii="Times New Roman" w:eastAsia="等线" w:hAnsi="Times New Roman"/>
          <w:szCs w:val="20"/>
          <w:lang w:eastAsia="zh-CN"/>
        </w:rPr>
      </w:pPr>
      <w:r w:rsidRPr="009A2E3F">
        <w:rPr>
          <w:rFonts w:ascii="Times New Roman" w:eastAsia="等线" w:hAnsi="Times New Roman"/>
          <w:szCs w:val="20"/>
          <w:lang w:eastAsia="zh-CN"/>
        </w:rPr>
        <w:lastRenderedPageBreak/>
        <w:t xml:space="preserve">In LTE spec, it is stated that one SL transmission should be no earlier than </w:t>
      </w:r>
      <w:r w:rsidR="001058A8" w:rsidRPr="009A2E3F">
        <w:rPr>
          <w:rFonts w:ascii="Times New Roman" w:eastAsia="等线" w:hAnsi="Times New Roman"/>
          <w:szCs w:val="20"/>
          <w:lang w:eastAsia="zh-CN"/>
        </w:rPr>
        <w:t xml:space="preserve"> </w:t>
      </w:r>
      <m:oMath>
        <m:sSub>
          <m:sSubPr>
            <m:ctrlPr>
              <w:rPr>
                <w:rFonts w:ascii="Cambria Math" w:eastAsia="等线" w:hAnsi="Cambria Math"/>
                <w:szCs w:val="20"/>
                <w:lang w:eastAsia="zh-CN"/>
              </w:rPr>
            </m:ctrlPr>
          </m:sSubPr>
          <m:e>
            <m:r>
              <w:rPr>
                <w:rFonts w:ascii="Cambria Math" w:eastAsia="等线" w:hAnsi="Cambria Math"/>
                <w:szCs w:val="20"/>
                <w:lang w:eastAsia="zh-CN"/>
              </w:rPr>
              <m:t>T</m:t>
            </m:r>
          </m:e>
          <m:sub>
            <m:r>
              <m:rPr>
                <m:sty m:val="p"/>
              </m:rPr>
              <w:rPr>
                <w:rFonts w:ascii="Cambria Math" w:eastAsia="等线" w:hAnsi="Cambria Math"/>
                <w:szCs w:val="20"/>
                <w:lang w:eastAsia="zh-CN"/>
              </w:rPr>
              <m:t>DL</m:t>
            </m:r>
          </m:sub>
        </m:sSub>
        <m:r>
          <m:rPr>
            <m:sty m:val="p"/>
          </m:rPr>
          <w:rPr>
            <w:rFonts w:ascii="Cambria Math" w:eastAsia="等线" w:hAnsi="Cambria Math"/>
            <w:szCs w:val="20"/>
            <w:lang w:eastAsia="zh-CN"/>
          </w:rPr>
          <m:t>-</m:t>
        </m:r>
        <m:f>
          <m:fPr>
            <m:ctrlPr>
              <w:rPr>
                <w:rFonts w:ascii="Cambria Math" w:eastAsia="等线" w:hAnsi="Cambria Math"/>
                <w:szCs w:val="20"/>
                <w:lang w:eastAsia="zh-CN"/>
              </w:rPr>
            </m:ctrlPr>
          </m:fPr>
          <m:num>
            <m:sSub>
              <m:sSubPr>
                <m:ctrlPr>
                  <w:rPr>
                    <w:rFonts w:ascii="Cambria Math" w:eastAsia="等线" w:hAnsi="Cambria Math"/>
                    <w:szCs w:val="20"/>
                    <w:lang w:eastAsia="zh-CN"/>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m:t>
                </m:r>
              </m:sub>
            </m:sSub>
          </m:num>
          <m:den>
            <m:r>
              <m:rPr>
                <m:sty m:val="p"/>
              </m:rPr>
              <w:rPr>
                <w:rFonts w:ascii="Cambria Math" w:eastAsia="等线" w:hAnsi="Cambria Math"/>
                <w:szCs w:val="20"/>
                <w:lang w:eastAsia="zh-CN"/>
              </w:rPr>
              <m:t>2</m:t>
            </m:r>
          </m:den>
        </m:f>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T</m:t>
            </m:r>
          </m:e>
          <m:sub>
            <m:r>
              <m:rPr>
                <m:sty m:val="p"/>
              </m:rPr>
              <w:rPr>
                <w:rFonts w:ascii="Cambria Math" w:eastAsia="等线" w:hAnsi="Cambria Math"/>
                <w:szCs w:val="20"/>
                <w:lang w:eastAsia="zh-CN"/>
              </w:rPr>
              <m:t>S</m:t>
            </m:r>
          </m:sub>
        </m:sSub>
        <m:r>
          <m:rPr>
            <m:sty m:val="p"/>
          </m:rPr>
          <w:rPr>
            <w:rFonts w:ascii="Cambria Math" w:eastAsia="等线" w:hAnsi="Cambria Math"/>
            <w:szCs w:val="20"/>
            <w:lang w:eastAsia="zh-CN"/>
          </w:rPr>
          <m:t>+</m:t>
        </m:r>
        <m:d>
          <m:dPr>
            <m:ctrlPr>
              <w:rPr>
                <w:rFonts w:ascii="Cambria Math" w:eastAsia="等线" w:hAnsi="Cambria Math"/>
                <w:szCs w:val="20"/>
                <w:lang w:eastAsia="zh-CN"/>
              </w:rPr>
            </m:ctrlPr>
          </m:dPr>
          <m:e>
            <m:r>
              <m:rPr>
                <m:sty m:val="p"/>
              </m:rPr>
              <w:rPr>
                <w:rFonts w:ascii="Cambria Math" w:eastAsia="等线" w:hAnsi="Cambria Math"/>
                <w:szCs w:val="20"/>
                <w:lang w:eastAsia="zh-CN"/>
              </w:rPr>
              <m:t>4+</m:t>
            </m:r>
            <m:r>
              <w:rPr>
                <w:rFonts w:ascii="Cambria Math" w:eastAsia="等线" w:hAnsi="Cambria Math"/>
                <w:szCs w:val="20"/>
                <w:lang w:eastAsia="zh-CN"/>
              </w:rPr>
              <m:t>m</m:t>
            </m:r>
          </m:e>
        </m:d>
        <m:r>
          <m:rPr>
            <m:sty m:val="p"/>
          </m:rPr>
          <w:rPr>
            <w:rFonts w:ascii="Cambria Math" w:eastAsia="等线" w:hAnsi="Cambria Math"/>
            <w:szCs w:val="20"/>
            <w:lang w:eastAsia="zh-CN"/>
          </w:rPr>
          <m:t>×</m:t>
        </m:r>
        <m:sSup>
          <m:sSupPr>
            <m:ctrlPr>
              <w:rPr>
                <w:rFonts w:ascii="Cambria Math" w:eastAsia="等线" w:hAnsi="Cambria Math"/>
                <w:szCs w:val="20"/>
                <w:lang w:eastAsia="zh-CN"/>
              </w:rPr>
            </m:ctrlPr>
          </m:sSupPr>
          <m:e>
            <m:r>
              <m:rPr>
                <m:sty m:val="p"/>
              </m:rPr>
              <w:rPr>
                <w:rFonts w:ascii="Cambria Math" w:eastAsia="等线" w:hAnsi="Cambria Math"/>
                <w:szCs w:val="20"/>
                <w:lang w:eastAsia="zh-CN"/>
              </w:rPr>
              <m:t>10</m:t>
            </m:r>
          </m:e>
          <m:sup>
            <m:r>
              <m:rPr>
                <m:sty m:val="p"/>
              </m:rPr>
              <w:rPr>
                <w:rFonts w:ascii="Cambria Math" w:eastAsia="等线" w:hAnsi="Cambria Math"/>
                <w:szCs w:val="20"/>
                <w:lang w:eastAsia="zh-CN"/>
              </w:rPr>
              <m:t>-3</m:t>
            </m:r>
          </m:sup>
        </m:sSup>
      </m:oMath>
      <w:r w:rsidR="001058A8" w:rsidRPr="009A2E3F">
        <w:rPr>
          <w:rFonts w:ascii="Times New Roman" w:eastAsia="等线" w:hAnsi="Times New Roman"/>
          <w:szCs w:val="20"/>
          <w:lang w:eastAsia="zh-CN"/>
        </w:rPr>
        <w:t xml:space="preserve"> ms</w:t>
      </w:r>
      <w:r w:rsidRPr="009A2E3F">
        <w:rPr>
          <w:rFonts w:ascii="Times New Roman" w:eastAsia="等线" w:hAnsi="Times New Roman"/>
          <w:szCs w:val="20"/>
          <w:lang w:eastAsia="zh-CN"/>
        </w:rPr>
        <w:t xml:space="preserve"> after the DCI </w:t>
      </w:r>
      <w:proofErr w:type="spellStart"/>
      <w:r w:rsidRPr="009A2E3F">
        <w:rPr>
          <w:rFonts w:ascii="Times New Roman" w:eastAsia="等线" w:hAnsi="Times New Roman"/>
          <w:szCs w:val="20"/>
          <w:lang w:eastAsia="zh-CN"/>
        </w:rPr>
        <w:t>5A</w:t>
      </w:r>
      <w:proofErr w:type="spellEnd"/>
      <w:r w:rsidRPr="009A2E3F">
        <w:rPr>
          <w:rFonts w:ascii="Times New Roman" w:eastAsia="等线" w:hAnsi="Times New Roman"/>
          <w:szCs w:val="20"/>
          <w:lang w:eastAsia="zh-CN"/>
        </w:rPr>
        <w:t xml:space="preserve"> reception. When the SL index is absent, m equals to 0. Similarly, as </w:t>
      </w:r>
      <w:r w:rsidR="00757E45" w:rsidRPr="009A2E3F">
        <w:rPr>
          <w:rFonts w:ascii="Times New Roman" w:eastAsia="等线" w:hAnsi="Times New Roman"/>
          <w:szCs w:val="20"/>
          <w:lang w:eastAsia="zh-CN"/>
        </w:rPr>
        <w:t xml:space="preserve">the </w:t>
      </w:r>
      <w:r w:rsidRPr="009A2E3F">
        <w:rPr>
          <w:rFonts w:ascii="Times New Roman" w:eastAsia="等线" w:hAnsi="Times New Roman"/>
          <w:szCs w:val="20"/>
          <w:lang w:eastAsia="zh-CN"/>
        </w:rPr>
        <w:t>SL index is not indicated in DCI format 3, UE always assumes m equals zero</w:t>
      </w:r>
      <w:r w:rsidR="008924DA" w:rsidRPr="009A2E3F">
        <w:rPr>
          <w:rFonts w:ascii="Times New Roman" w:eastAsia="等线" w:hAnsi="Times New Roman"/>
          <w:szCs w:val="20"/>
          <w:lang w:eastAsia="zh-CN"/>
        </w:rPr>
        <w:t>.</w:t>
      </w:r>
    </w:p>
    <w:p w14:paraId="5046E6F4" w14:textId="5767ECCD" w:rsidR="00E54F05" w:rsidRPr="009A2E3F" w:rsidRDefault="00E54F05" w:rsidP="00C34B0D">
      <w:pPr>
        <w:pStyle w:val="a3"/>
        <w:jc w:val="both"/>
        <w:rPr>
          <w:rFonts w:eastAsiaTheme="minorEastAsia"/>
          <w:i/>
          <w:iCs/>
          <w:lang w:eastAsia="zh-CN"/>
        </w:rPr>
      </w:pPr>
      <w:bookmarkStart w:id="6" w:name="_Ref22904167"/>
      <w:r w:rsidRPr="009A2E3F">
        <w:rPr>
          <w:i/>
          <w:iCs/>
        </w:rPr>
        <w:t xml:space="preserve">Observation </w:t>
      </w:r>
      <w:r w:rsidRPr="009A2E3F">
        <w:rPr>
          <w:i/>
          <w:iCs/>
        </w:rPr>
        <w:fldChar w:fldCharType="begin"/>
      </w:r>
      <w:r w:rsidRPr="009A2E3F">
        <w:rPr>
          <w:i/>
          <w:iCs/>
        </w:rPr>
        <w:instrText xml:space="preserve"> SEQ Observation \* ARABIC </w:instrText>
      </w:r>
      <w:r w:rsidRPr="009A2E3F">
        <w:rPr>
          <w:i/>
          <w:iCs/>
        </w:rPr>
        <w:fldChar w:fldCharType="separate"/>
      </w:r>
      <w:r w:rsidR="00D223F5">
        <w:rPr>
          <w:i/>
          <w:iCs/>
          <w:noProof/>
        </w:rPr>
        <w:t>1</w:t>
      </w:r>
      <w:r w:rsidRPr="009A2E3F">
        <w:rPr>
          <w:i/>
          <w:iCs/>
        </w:rPr>
        <w:fldChar w:fldCharType="end"/>
      </w:r>
      <w:r w:rsidRPr="009A2E3F">
        <w:rPr>
          <w:i/>
          <w:iCs/>
        </w:rPr>
        <w:t xml:space="preserve">. </w:t>
      </w:r>
      <w:r w:rsidRPr="009A2E3F">
        <w:rPr>
          <w:rFonts w:eastAsiaTheme="minorEastAsia"/>
          <w:i/>
          <w:iCs/>
          <w:lang w:eastAsia="zh-CN"/>
        </w:rPr>
        <w:t xml:space="preserve">By dynamically indicating X, </w:t>
      </w:r>
      <w:proofErr w:type="spellStart"/>
      <w:r w:rsidRPr="009A2E3F">
        <w:rPr>
          <w:rFonts w:eastAsiaTheme="minorEastAsia"/>
          <w:i/>
          <w:iCs/>
          <w:lang w:eastAsia="zh-CN"/>
        </w:rPr>
        <w:t>gNB</w:t>
      </w:r>
      <w:proofErr w:type="spellEnd"/>
      <w:r w:rsidRPr="009A2E3F">
        <w:rPr>
          <w:rFonts w:eastAsiaTheme="minorEastAsia"/>
          <w:i/>
          <w:iCs/>
          <w:lang w:eastAsia="zh-CN"/>
        </w:rPr>
        <w:t xml:space="preserve"> can adapt the SL transmission starting point to avoid collision between </w:t>
      </w:r>
      <w:proofErr w:type="spellStart"/>
      <w:r w:rsidRPr="009A2E3F">
        <w:rPr>
          <w:rFonts w:eastAsiaTheme="minorEastAsia"/>
          <w:i/>
          <w:iCs/>
          <w:lang w:eastAsia="zh-CN"/>
        </w:rPr>
        <w:t>Uu</w:t>
      </w:r>
      <w:proofErr w:type="spellEnd"/>
      <w:r w:rsidRPr="009A2E3F">
        <w:rPr>
          <w:rFonts w:eastAsiaTheme="minorEastAsia"/>
          <w:i/>
          <w:iCs/>
          <w:lang w:eastAsia="zh-CN"/>
        </w:rPr>
        <w:t xml:space="preserve"> and SL.</w:t>
      </w:r>
      <w:bookmarkEnd w:id="6"/>
    </w:p>
    <w:p w14:paraId="2FE6F033" w14:textId="200AD5D7" w:rsidR="008B5E67" w:rsidRPr="00155245" w:rsidRDefault="00E54F05" w:rsidP="00155245">
      <w:pPr>
        <w:pStyle w:val="a3"/>
        <w:jc w:val="both"/>
        <w:rPr>
          <w:rFonts w:eastAsia="宋体"/>
          <w:i/>
          <w:iCs/>
          <w:lang w:eastAsia="zh-CN"/>
        </w:rPr>
      </w:pPr>
      <w:bookmarkStart w:id="7" w:name="_Ref22658894"/>
      <w:r w:rsidRPr="009A2E3F">
        <w:rPr>
          <w:i/>
          <w:iCs/>
        </w:rPr>
        <w:t xml:space="preserve">Proposal </w:t>
      </w:r>
      <w:r w:rsidRPr="009A2E3F">
        <w:rPr>
          <w:i/>
          <w:iCs/>
        </w:rPr>
        <w:fldChar w:fldCharType="begin"/>
      </w:r>
      <w:r w:rsidRPr="009A2E3F">
        <w:rPr>
          <w:i/>
          <w:iCs/>
        </w:rPr>
        <w:instrText xml:space="preserve"> SEQ Proposal \* ARABIC </w:instrText>
      </w:r>
      <w:r w:rsidRPr="009A2E3F">
        <w:rPr>
          <w:i/>
          <w:iCs/>
        </w:rPr>
        <w:fldChar w:fldCharType="separate"/>
      </w:r>
      <w:r w:rsidR="00D223F5">
        <w:rPr>
          <w:i/>
          <w:iCs/>
          <w:noProof/>
        </w:rPr>
        <w:t>3</w:t>
      </w:r>
      <w:r w:rsidRPr="009A2E3F">
        <w:rPr>
          <w:i/>
          <w:iCs/>
        </w:rPr>
        <w:fldChar w:fldCharType="end"/>
      </w:r>
      <w:r w:rsidRPr="009A2E3F">
        <w:rPr>
          <w:i/>
          <w:iCs/>
        </w:rPr>
        <w:t xml:space="preserve">. </w:t>
      </w:r>
      <w:r w:rsidRPr="009A2E3F">
        <w:rPr>
          <w:rFonts w:eastAsia="宋体"/>
          <w:i/>
          <w:iCs/>
          <w:lang w:eastAsia="zh-CN"/>
        </w:rPr>
        <w:t>SL index is not included in inter-RAT DCI.</w:t>
      </w:r>
      <w:bookmarkEnd w:id="7"/>
    </w:p>
    <w:p w14:paraId="2FF84D45" w14:textId="2692EDD9" w:rsidR="008D49B0" w:rsidRPr="00B71BB9" w:rsidRDefault="00C34B0D" w:rsidP="00B71BB9">
      <w:pPr>
        <w:pStyle w:val="a8"/>
        <w:spacing w:before="120"/>
        <w:ind w:left="444"/>
        <w:rPr>
          <w:rFonts w:ascii="Times New Roman" w:eastAsia="Times-Roman" w:hAnsi="Times New Roman"/>
          <w:szCs w:val="20"/>
          <w:lang w:eastAsia="zh-CN"/>
        </w:rPr>
      </w:pPr>
      <w:proofErr w:type="spellStart"/>
      <w:r w:rsidRPr="00B71BB9">
        <w:rPr>
          <w:rFonts w:ascii="Times New Roman" w:eastAsia="Times-Roman" w:hAnsi="Times New Roman"/>
          <w:szCs w:val="20"/>
          <w:lang w:eastAsia="zh-CN"/>
        </w:rPr>
        <w:t>UEs</w:t>
      </w:r>
      <w:proofErr w:type="spellEnd"/>
      <w:r w:rsidRPr="00B71BB9">
        <w:rPr>
          <w:rFonts w:ascii="Times New Roman" w:eastAsia="Times-Roman" w:hAnsi="Times New Roman"/>
          <w:szCs w:val="20"/>
          <w:lang w:eastAsia="zh-CN"/>
        </w:rPr>
        <w:t xml:space="preserve"> far from the base station encounter a larger propagation delay than ones near to the base station. Consequently, the DCI </w:t>
      </w:r>
      <w:r w:rsidRPr="00B71BB9">
        <w:rPr>
          <w:rFonts w:ascii="Times New Roman" w:eastAsia="Times-Roman" w:hAnsi="Times New Roman"/>
          <w:i/>
          <w:szCs w:val="20"/>
          <w:u w:val="single"/>
          <w:lang w:eastAsia="zh-CN"/>
        </w:rPr>
        <w:t>reception</w:t>
      </w:r>
      <w:r w:rsidRPr="00B71BB9">
        <w:rPr>
          <w:rFonts w:ascii="Times New Roman" w:eastAsia="Times-Roman" w:hAnsi="Times New Roman"/>
          <w:szCs w:val="20"/>
          <w:lang w:eastAsia="zh-CN"/>
        </w:rPr>
        <w:t xml:space="preserve"> timing across </w:t>
      </w:r>
      <w:proofErr w:type="spellStart"/>
      <w:r w:rsidRPr="00B71BB9">
        <w:rPr>
          <w:rFonts w:ascii="Times New Roman" w:eastAsia="Times-Roman" w:hAnsi="Times New Roman"/>
          <w:szCs w:val="20"/>
          <w:lang w:eastAsia="zh-CN"/>
        </w:rPr>
        <w:t>UEs</w:t>
      </w:r>
      <w:proofErr w:type="spellEnd"/>
      <w:r w:rsidRPr="00B71BB9">
        <w:rPr>
          <w:rFonts w:ascii="Times New Roman" w:eastAsia="Times-Roman" w:hAnsi="Times New Roman"/>
          <w:szCs w:val="20"/>
          <w:lang w:eastAsia="zh-CN"/>
        </w:rPr>
        <w:t xml:space="preserve"> are different. Therefore, </w:t>
      </w:r>
      <w:proofErr w:type="spellStart"/>
      <w:r w:rsidRPr="00B71BB9">
        <w:rPr>
          <w:rFonts w:ascii="Times New Roman" w:eastAsia="Times-Roman" w:hAnsi="Times New Roman"/>
          <w:szCs w:val="20"/>
          <w:lang w:eastAsia="zh-CN"/>
        </w:rPr>
        <w:t>UEs</w:t>
      </w:r>
      <w:proofErr w:type="spellEnd"/>
      <w:r w:rsidRPr="00B71BB9">
        <w:rPr>
          <w:rFonts w:ascii="Times New Roman" w:eastAsia="Times-Roman" w:hAnsi="Times New Roman"/>
          <w:szCs w:val="20"/>
          <w:lang w:eastAsia="zh-CN"/>
        </w:rPr>
        <w:t xml:space="preserve"> need to align their </w:t>
      </w:r>
      <w:proofErr w:type="spellStart"/>
      <w:r w:rsidRPr="00B71BB9">
        <w:rPr>
          <w:rFonts w:ascii="Times New Roman" w:eastAsia="Times-Roman" w:hAnsi="Times New Roman"/>
          <w:szCs w:val="20"/>
          <w:lang w:eastAsia="zh-CN"/>
        </w:rPr>
        <w:t>sidelink</w:t>
      </w:r>
      <w:proofErr w:type="spellEnd"/>
      <w:r w:rsidRPr="00B71BB9">
        <w:rPr>
          <w:rFonts w:ascii="Times New Roman" w:eastAsia="Times-Roman" w:hAnsi="Times New Roman"/>
          <w:szCs w:val="20"/>
          <w:lang w:eastAsia="zh-CN"/>
        </w:rPr>
        <w:t xml:space="preserve"> transmission timing with an absolute reference point. </w:t>
      </w:r>
    </w:p>
    <w:p w14:paraId="1531832F" w14:textId="28C618A6" w:rsidR="001030FF" w:rsidRPr="00B71BB9" w:rsidRDefault="00C34B0D" w:rsidP="00B71BB9">
      <w:pPr>
        <w:pStyle w:val="a8"/>
        <w:spacing w:before="120"/>
        <w:ind w:left="444"/>
        <w:rPr>
          <w:rStyle w:val="afb"/>
          <w:rFonts w:ascii="Times New Roman" w:hAnsi="Times New Roman"/>
        </w:rPr>
      </w:pPr>
      <w:r w:rsidRPr="00B71BB9">
        <w:rPr>
          <w:rFonts w:ascii="Times New Roman" w:eastAsia="Times-Roman" w:hAnsi="Times New Roman"/>
          <w:szCs w:val="20"/>
          <w:lang w:eastAsia="zh-CN"/>
        </w:rPr>
        <w:t xml:space="preserve">As illustrated in </w:t>
      </w:r>
      <w:r w:rsidRPr="00B71BB9">
        <w:rPr>
          <w:rFonts w:ascii="Times New Roman" w:eastAsia="Times-Roman" w:hAnsi="Times New Roman"/>
          <w:szCs w:val="20"/>
          <w:lang w:eastAsia="zh-CN"/>
        </w:rPr>
        <w:fldChar w:fldCharType="begin"/>
      </w:r>
      <w:r w:rsidRPr="00B71BB9">
        <w:rPr>
          <w:rFonts w:ascii="Times New Roman" w:eastAsia="Times-Roman" w:hAnsi="Times New Roman"/>
          <w:szCs w:val="20"/>
          <w:lang w:eastAsia="zh-CN"/>
        </w:rPr>
        <w:instrText xml:space="preserve"> REF _Ref23487024 \h  \* MERGEFORMAT </w:instrText>
      </w:r>
      <w:r w:rsidRPr="00B71BB9">
        <w:rPr>
          <w:rFonts w:ascii="Times New Roman" w:eastAsia="Times-Roman" w:hAnsi="Times New Roman"/>
          <w:szCs w:val="20"/>
          <w:lang w:eastAsia="zh-CN"/>
        </w:rPr>
      </w:r>
      <w:r w:rsidRPr="00B71BB9">
        <w:rPr>
          <w:rFonts w:ascii="Times New Roman" w:eastAsia="Times-Roman" w:hAnsi="Times New Roman"/>
          <w:szCs w:val="20"/>
          <w:lang w:eastAsia="zh-CN"/>
        </w:rPr>
        <w:fldChar w:fldCharType="separate"/>
      </w:r>
      <w:r w:rsidR="00D223F5" w:rsidRPr="00D223F5">
        <w:rPr>
          <w:rFonts w:ascii="Times New Roman" w:hAnsi="Times New Roman"/>
          <w:szCs w:val="20"/>
        </w:rPr>
        <w:t xml:space="preserve">Figure </w:t>
      </w:r>
      <w:r w:rsidR="00D223F5" w:rsidRPr="00D223F5">
        <w:rPr>
          <w:rFonts w:ascii="Times New Roman" w:hAnsi="Times New Roman"/>
          <w:noProof/>
          <w:szCs w:val="20"/>
        </w:rPr>
        <w:t>1</w:t>
      </w:r>
      <w:r w:rsidRPr="00B71BB9">
        <w:rPr>
          <w:rFonts w:ascii="Times New Roman" w:eastAsia="Times-Roman" w:hAnsi="Times New Roman"/>
          <w:szCs w:val="20"/>
          <w:lang w:eastAsia="zh-CN"/>
        </w:rPr>
        <w:fldChar w:fldCharType="end"/>
      </w:r>
      <w:r w:rsidRPr="00B71BB9">
        <w:rPr>
          <w:rFonts w:ascii="Times New Roman" w:eastAsia="Times-Roman" w:hAnsi="Times New Roman"/>
          <w:szCs w:val="20"/>
          <w:lang w:eastAsia="zh-CN"/>
        </w:rPr>
        <w:t xml:space="preserve">, DCI indicating that the first </w:t>
      </w:r>
      <w:proofErr w:type="spellStart"/>
      <w:r w:rsidRPr="00B71BB9">
        <w:rPr>
          <w:rFonts w:ascii="Times New Roman" w:eastAsia="Times-Roman" w:hAnsi="Times New Roman"/>
          <w:szCs w:val="20"/>
          <w:lang w:eastAsia="zh-CN"/>
        </w:rPr>
        <w:t>sidelink</w:t>
      </w:r>
      <w:proofErr w:type="spellEnd"/>
      <w:r w:rsidRPr="00B71BB9">
        <w:rPr>
          <w:rFonts w:ascii="Times New Roman" w:eastAsia="Times-Roman" w:hAnsi="Times New Roman"/>
          <w:szCs w:val="20"/>
          <w:lang w:eastAsia="zh-CN"/>
        </w:rPr>
        <w:t xml:space="preserve"> transmission should not be earlier than slot </w:t>
      </w:r>
      <w:proofErr w:type="spellStart"/>
      <w:r w:rsidRPr="00B71BB9">
        <w:rPr>
          <w:rFonts w:ascii="Times New Roman" w:eastAsia="Times-Roman" w:hAnsi="Times New Roman"/>
          <w:szCs w:val="20"/>
          <w:lang w:eastAsia="zh-CN"/>
        </w:rPr>
        <w:t>n+4</w:t>
      </w:r>
      <w:proofErr w:type="spellEnd"/>
      <w:r w:rsidRPr="00B71BB9">
        <w:rPr>
          <w:rFonts w:ascii="Times New Roman" w:eastAsia="Times-Roman" w:hAnsi="Times New Roman"/>
          <w:szCs w:val="20"/>
          <w:lang w:eastAsia="zh-CN"/>
        </w:rPr>
        <w:t xml:space="preserve"> is transmitted at slot n. </w:t>
      </w:r>
      <w:proofErr w:type="spellStart"/>
      <w:r w:rsidRPr="00B71BB9">
        <w:rPr>
          <w:rFonts w:ascii="Times New Roman" w:eastAsia="Times-Roman" w:hAnsi="Times New Roman"/>
          <w:szCs w:val="20"/>
          <w:lang w:eastAsia="zh-CN"/>
        </w:rPr>
        <w:t>UE1</w:t>
      </w:r>
      <w:proofErr w:type="spellEnd"/>
      <w:r w:rsidRPr="00B71BB9">
        <w:rPr>
          <w:rFonts w:ascii="Times New Roman" w:eastAsia="Times-Roman" w:hAnsi="Times New Roman"/>
          <w:szCs w:val="20"/>
          <w:lang w:eastAsia="zh-CN"/>
        </w:rPr>
        <w:t xml:space="preserve"> and </w:t>
      </w:r>
      <w:proofErr w:type="spellStart"/>
      <w:r w:rsidRPr="00B71BB9">
        <w:rPr>
          <w:rFonts w:ascii="Times New Roman" w:eastAsia="Times-Roman" w:hAnsi="Times New Roman"/>
          <w:szCs w:val="20"/>
          <w:lang w:eastAsia="zh-CN"/>
        </w:rPr>
        <w:t>UE2</w:t>
      </w:r>
      <w:proofErr w:type="spellEnd"/>
      <w:r w:rsidRPr="00B71BB9">
        <w:rPr>
          <w:rFonts w:ascii="Times New Roman" w:eastAsia="Times-Roman" w:hAnsi="Times New Roman"/>
          <w:szCs w:val="20"/>
          <w:lang w:eastAsia="zh-CN"/>
        </w:rPr>
        <w:t xml:space="preserve"> experience different propagation delays, i.e., </w:t>
      </w:r>
      <m:oMath>
        <m:f>
          <m:fPr>
            <m:ctrlPr>
              <w:rPr>
                <w:rFonts w:ascii="Cambria Math" w:eastAsia="等线" w:hAnsi="Cambria Math"/>
                <w:szCs w:val="20"/>
                <w:lang w:eastAsia="zh-CN"/>
              </w:rPr>
            </m:ctrlPr>
          </m:fPr>
          <m:num>
            <m:sSub>
              <m:sSubPr>
                <m:ctrlPr>
                  <w:rPr>
                    <w:rFonts w:ascii="Cambria Math" w:eastAsia="等线" w:hAnsi="Cambria Math"/>
                    <w:szCs w:val="20"/>
                    <w:lang w:eastAsia="zh-CN"/>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TA_UE1</m:t>
                </m:r>
              </m:sub>
            </m:sSub>
          </m:num>
          <m:den>
            <m:r>
              <m:rPr>
                <m:sty m:val="p"/>
              </m:rPr>
              <w:rPr>
                <w:rFonts w:ascii="Cambria Math" w:eastAsia="等线" w:hAnsi="Cambria Math"/>
                <w:szCs w:val="20"/>
                <w:lang w:eastAsia="zh-CN"/>
              </w:rPr>
              <m:t>2</m:t>
            </m:r>
          </m:den>
        </m:f>
      </m:oMath>
      <w:r w:rsidRPr="00B71BB9">
        <w:rPr>
          <w:rFonts w:ascii="Times New Roman" w:eastAsia="Times-Roman" w:hAnsi="Times New Roman"/>
          <w:szCs w:val="20"/>
          <w:lang w:eastAsia="zh-CN"/>
        </w:rPr>
        <w:t xml:space="preserve"> and </w:t>
      </w:r>
      <m:oMath>
        <m:f>
          <m:fPr>
            <m:ctrlPr>
              <w:rPr>
                <w:rFonts w:ascii="Cambria Math" w:eastAsia="等线" w:hAnsi="Cambria Math"/>
                <w:szCs w:val="20"/>
                <w:lang w:eastAsia="zh-CN"/>
              </w:rPr>
            </m:ctrlPr>
          </m:fPr>
          <m:num>
            <m:sSub>
              <m:sSubPr>
                <m:ctrlPr>
                  <w:rPr>
                    <w:rFonts w:ascii="Cambria Math" w:eastAsia="等线" w:hAnsi="Cambria Math"/>
                    <w:szCs w:val="20"/>
                    <w:lang w:eastAsia="zh-CN"/>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TA_UE2</m:t>
                </m:r>
              </m:sub>
            </m:sSub>
          </m:num>
          <m:den>
            <m:r>
              <m:rPr>
                <m:sty m:val="p"/>
              </m:rPr>
              <w:rPr>
                <w:rFonts w:ascii="Cambria Math" w:eastAsia="等线" w:hAnsi="Cambria Math"/>
                <w:szCs w:val="20"/>
                <w:lang w:eastAsia="zh-CN"/>
              </w:rPr>
              <m:t>2</m:t>
            </m:r>
          </m:den>
        </m:f>
      </m:oMath>
      <w:r w:rsidRPr="00B71BB9">
        <w:rPr>
          <w:rFonts w:ascii="Times New Roman" w:eastAsia="Times-Roman" w:hAnsi="Times New Roman"/>
          <w:szCs w:val="20"/>
          <w:lang w:eastAsia="zh-CN"/>
        </w:rPr>
        <w:t xml:space="preserve">, resulting in different understandings of n+4 if DL </w:t>
      </w:r>
      <w:r w:rsidRPr="00B71BB9">
        <w:rPr>
          <w:rFonts w:ascii="Times New Roman" w:eastAsia="Times-Roman" w:hAnsi="Times New Roman"/>
          <w:i/>
          <w:szCs w:val="20"/>
          <w:u w:val="single"/>
          <w:lang w:eastAsia="zh-CN"/>
        </w:rPr>
        <w:t>reception</w:t>
      </w:r>
      <w:r w:rsidRPr="00B71BB9">
        <w:rPr>
          <w:rFonts w:ascii="Times New Roman" w:eastAsia="Times-Roman" w:hAnsi="Times New Roman"/>
          <w:szCs w:val="20"/>
          <w:lang w:eastAsia="zh-CN"/>
        </w:rPr>
        <w:t xml:space="preserve"> timing is used as the reference for </w:t>
      </w:r>
      <w:proofErr w:type="spellStart"/>
      <w:r w:rsidRPr="00B71BB9">
        <w:rPr>
          <w:rFonts w:ascii="Times New Roman" w:eastAsia="Times-Roman" w:hAnsi="Times New Roman"/>
          <w:szCs w:val="20"/>
          <w:lang w:eastAsia="zh-CN"/>
        </w:rPr>
        <w:t>sidelink</w:t>
      </w:r>
      <w:proofErr w:type="spellEnd"/>
      <w:r w:rsidRPr="00B71BB9">
        <w:rPr>
          <w:rFonts w:ascii="Times New Roman" w:eastAsia="Times-Roman" w:hAnsi="Times New Roman"/>
          <w:szCs w:val="20"/>
          <w:lang w:eastAsia="zh-CN"/>
        </w:rPr>
        <w:t xml:space="preserve"> transmissions. In LTE </w:t>
      </w:r>
      <w:proofErr w:type="spellStart"/>
      <w:r w:rsidRPr="00B71BB9">
        <w:rPr>
          <w:rFonts w:ascii="Times New Roman" w:eastAsia="Times-Roman" w:hAnsi="Times New Roman"/>
          <w:szCs w:val="20"/>
          <w:lang w:eastAsia="zh-CN"/>
        </w:rPr>
        <w:t>V2X</w:t>
      </w:r>
      <w:proofErr w:type="spellEnd"/>
      <w:r w:rsidRPr="00B71BB9">
        <w:rPr>
          <w:rFonts w:ascii="Times New Roman" w:eastAsia="Times-Roman" w:hAnsi="Times New Roman"/>
          <w:szCs w:val="20"/>
          <w:lang w:eastAsia="zh-CN"/>
        </w:rPr>
        <w:t xml:space="preserve">, to avoid severe DL-SL interference </w:t>
      </w:r>
      <w:r w:rsidR="00083597" w:rsidRPr="00B71BB9">
        <w:rPr>
          <w:rFonts w:ascii="Times New Roman" w:eastAsia="Times-Roman" w:hAnsi="Times New Roman"/>
          <w:szCs w:val="20"/>
          <w:lang w:eastAsia="zh-CN"/>
        </w:rPr>
        <w:t>and</w:t>
      </w:r>
      <w:r w:rsidRPr="00B71BB9">
        <w:rPr>
          <w:rFonts w:ascii="Times New Roman" w:eastAsia="Times-Roman" w:hAnsi="Times New Roman"/>
          <w:szCs w:val="20"/>
          <w:lang w:eastAsia="zh-CN"/>
        </w:rPr>
        <w:t xml:space="preserve"> </w:t>
      </w:r>
      <w:r w:rsidR="008D49B0" w:rsidRPr="00B71BB9">
        <w:rPr>
          <w:rFonts w:ascii="Times New Roman" w:eastAsia="Times-Roman" w:hAnsi="Times New Roman"/>
          <w:szCs w:val="20"/>
          <w:lang w:eastAsia="zh-CN"/>
        </w:rPr>
        <w:t xml:space="preserve">potential </w:t>
      </w:r>
      <w:r w:rsidRPr="00B71BB9">
        <w:rPr>
          <w:rFonts w:ascii="Times New Roman" w:eastAsia="Times-Roman" w:hAnsi="Times New Roman"/>
          <w:szCs w:val="20"/>
          <w:lang w:eastAsia="zh-CN"/>
        </w:rPr>
        <w:t xml:space="preserve">confusions on start timing of </w:t>
      </w:r>
      <w:proofErr w:type="spellStart"/>
      <w:r w:rsidRPr="00B71BB9">
        <w:rPr>
          <w:rFonts w:ascii="Times New Roman" w:eastAsia="Times-Roman" w:hAnsi="Times New Roman"/>
          <w:szCs w:val="20"/>
          <w:lang w:eastAsia="zh-CN"/>
        </w:rPr>
        <w:t>sidelink</w:t>
      </w:r>
      <w:proofErr w:type="spellEnd"/>
      <w:r w:rsidRPr="00B71BB9">
        <w:rPr>
          <w:rFonts w:ascii="Times New Roman" w:eastAsia="Times-Roman" w:hAnsi="Times New Roman"/>
          <w:szCs w:val="20"/>
          <w:lang w:eastAsia="zh-CN"/>
        </w:rPr>
        <w:t xml:space="preserve">, the propagation delay should be compensated by introducing a negative offset </w:t>
      </w:r>
      <m:oMath>
        <m:r>
          <m:rPr>
            <m:sty m:val="p"/>
          </m:rPr>
          <w:rPr>
            <w:rFonts w:ascii="Cambria Math" w:eastAsia="等线" w:hAnsi="Cambria Math"/>
            <w:szCs w:val="20"/>
            <w:lang w:eastAsia="zh-CN"/>
          </w:rPr>
          <m:t>-</m:t>
        </m:r>
        <m:f>
          <m:fPr>
            <m:ctrlPr>
              <w:rPr>
                <w:rFonts w:ascii="Cambria Math" w:eastAsia="等线" w:hAnsi="Cambria Math"/>
                <w:szCs w:val="20"/>
                <w:lang w:eastAsia="zh-CN"/>
              </w:rPr>
            </m:ctrlPr>
          </m:fPr>
          <m:num>
            <m:sSub>
              <m:sSubPr>
                <m:ctrlPr>
                  <w:rPr>
                    <w:rFonts w:ascii="Cambria Math" w:eastAsia="等线" w:hAnsi="Cambria Math"/>
                    <w:szCs w:val="20"/>
                    <w:lang w:eastAsia="zh-CN"/>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m:t>
                </m:r>
              </m:sub>
            </m:sSub>
          </m:num>
          <m:den>
            <m:r>
              <m:rPr>
                <m:sty m:val="p"/>
              </m:rPr>
              <w:rPr>
                <w:rFonts w:ascii="Cambria Math" w:eastAsia="等线" w:hAnsi="Cambria Math"/>
                <w:szCs w:val="20"/>
                <w:lang w:eastAsia="zh-CN"/>
              </w:rPr>
              <m:t>2</m:t>
            </m:r>
          </m:den>
        </m:f>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T</m:t>
            </m:r>
          </m:e>
          <m:sub>
            <m:r>
              <m:rPr>
                <m:sty m:val="p"/>
              </m:rPr>
              <w:rPr>
                <w:rFonts w:ascii="Cambria Math" w:eastAsia="等线" w:hAnsi="Cambria Math"/>
                <w:szCs w:val="20"/>
                <w:lang w:eastAsia="zh-CN"/>
              </w:rPr>
              <m:t>S</m:t>
            </m:r>
          </m:sub>
        </m:sSub>
      </m:oMath>
      <w:r w:rsidRPr="00B71BB9">
        <w:rPr>
          <w:rFonts w:ascii="Times New Roman" w:eastAsia="Times-Roman" w:hAnsi="Times New Roman"/>
          <w:szCs w:val="20"/>
          <w:lang w:eastAsia="zh-CN"/>
        </w:rPr>
        <w:t xml:space="preserve">, thereby the sidelink transmission timing is aligned with the DL </w:t>
      </w:r>
      <w:r w:rsidRPr="00B71BB9">
        <w:rPr>
          <w:rFonts w:ascii="Times New Roman" w:eastAsia="Times-Roman" w:hAnsi="Times New Roman"/>
          <w:i/>
          <w:szCs w:val="20"/>
          <w:u w:val="single"/>
          <w:lang w:eastAsia="zh-CN"/>
        </w:rPr>
        <w:t>transmission</w:t>
      </w:r>
      <w:r w:rsidRPr="00B71BB9">
        <w:rPr>
          <w:rFonts w:ascii="Times New Roman" w:eastAsia="Times-Roman" w:hAnsi="Times New Roman"/>
          <w:szCs w:val="20"/>
          <w:lang w:eastAsia="zh-CN"/>
        </w:rPr>
        <w:t xml:space="preserve"> timing at the base station side.</w:t>
      </w:r>
    </w:p>
    <w:p w14:paraId="433FF12D" w14:textId="34FB5137" w:rsidR="00316F13" w:rsidRPr="00B71BB9" w:rsidRDefault="001030FF" w:rsidP="00B71BB9">
      <w:pPr>
        <w:pStyle w:val="a8"/>
        <w:spacing w:before="120"/>
        <w:jc w:val="center"/>
        <w:rPr>
          <w:rFonts w:ascii="Times New Roman" w:hAnsi="Times New Roman"/>
          <w:sz w:val="16"/>
          <w:szCs w:val="16"/>
        </w:rPr>
      </w:pPr>
      <w:r w:rsidRPr="00B71BB9">
        <w:rPr>
          <w:rFonts w:ascii="Times New Roman" w:hAnsi="Times New Roman"/>
          <w:noProof/>
        </w:rPr>
        <w:drawing>
          <wp:inline distT="0" distB="0" distL="0" distR="0" wp14:anchorId="502F7BD7" wp14:editId="48AEC13E">
            <wp:extent cx="5238000" cy="2750400"/>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38000" cy="2750400"/>
                    </a:xfrm>
                    <a:prstGeom prst="rect">
                      <a:avLst/>
                    </a:prstGeom>
                  </pic:spPr>
                </pic:pic>
              </a:graphicData>
            </a:graphic>
          </wp:inline>
        </w:drawing>
      </w:r>
    </w:p>
    <w:p w14:paraId="68B5A621" w14:textId="559DCBD1" w:rsidR="00316F13" w:rsidRPr="00B71BB9" w:rsidRDefault="00316F13" w:rsidP="00B71BB9">
      <w:pPr>
        <w:pStyle w:val="a3"/>
        <w:jc w:val="center"/>
        <w:rPr>
          <w:rFonts w:eastAsiaTheme="minorEastAsia"/>
          <w:lang w:eastAsia="zh-CN"/>
        </w:rPr>
      </w:pPr>
      <w:bookmarkStart w:id="8" w:name="_Ref23487024"/>
      <w:r w:rsidRPr="00B71BB9">
        <w:t xml:space="preserve">Figure </w:t>
      </w:r>
      <w:r w:rsidR="003E5B0C">
        <w:fldChar w:fldCharType="begin"/>
      </w:r>
      <w:r w:rsidR="003E5B0C">
        <w:instrText xml:space="preserve"> SEQ Figure \* ARABIC </w:instrText>
      </w:r>
      <w:r w:rsidR="003E5B0C">
        <w:fldChar w:fldCharType="separate"/>
      </w:r>
      <w:r w:rsidR="00D223F5">
        <w:rPr>
          <w:noProof/>
        </w:rPr>
        <w:t>1</w:t>
      </w:r>
      <w:r w:rsidR="003E5B0C">
        <w:rPr>
          <w:noProof/>
        </w:rPr>
        <w:fldChar w:fldCharType="end"/>
      </w:r>
      <w:bookmarkEnd w:id="8"/>
      <w:r w:rsidRPr="00B71BB9">
        <w:t>.</w:t>
      </w:r>
      <w:r w:rsidR="001E2A32" w:rsidRPr="00B71BB9">
        <w:t xml:space="preserve"> </w:t>
      </w:r>
      <w:proofErr w:type="spellStart"/>
      <w:r w:rsidR="00034919" w:rsidRPr="00B71BB9">
        <w:rPr>
          <w:rFonts w:eastAsiaTheme="minorEastAsia"/>
          <w:lang w:eastAsia="zh-CN"/>
        </w:rPr>
        <w:t>s</w:t>
      </w:r>
      <w:r w:rsidRPr="00B71BB9">
        <w:rPr>
          <w:rFonts w:eastAsiaTheme="minorEastAsia"/>
          <w:lang w:eastAsia="zh-CN"/>
        </w:rPr>
        <w:t>idelink</w:t>
      </w:r>
      <w:proofErr w:type="spellEnd"/>
      <w:r w:rsidRPr="00B71BB9">
        <w:rPr>
          <w:rFonts w:eastAsiaTheme="minorEastAsia"/>
          <w:lang w:eastAsia="zh-CN"/>
        </w:rPr>
        <w:t xml:space="preserve"> transmission using DL</w:t>
      </w:r>
      <w:r w:rsidR="00F03E30" w:rsidRPr="00B71BB9">
        <w:rPr>
          <w:rFonts w:eastAsiaTheme="minorEastAsia"/>
          <w:lang w:eastAsia="zh-CN"/>
        </w:rPr>
        <w:t xml:space="preserve"> </w:t>
      </w:r>
      <w:r w:rsidR="00F03E30" w:rsidRPr="00B71BB9">
        <w:rPr>
          <w:rFonts w:eastAsiaTheme="minorEastAsia"/>
          <w:i/>
          <w:iCs/>
          <w:u w:val="single"/>
          <w:lang w:eastAsia="zh-CN"/>
        </w:rPr>
        <w:t>transmission</w:t>
      </w:r>
      <w:r w:rsidRPr="00B71BB9">
        <w:rPr>
          <w:rFonts w:eastAsiaTheme="minorEastAsia"/>
          <w:lang w:eastAsia="zh-CN"/>
        </w:rPr>
        <w:t xml:space="preserve"> timing as reference</w:t>
      </w:r>
    </w:p>
    <w:p w14:paraId="48AD062E" w14:textId="77777777" w:rsidR="008C2448" w:rsidRPr="00B71BB9" w:rsidRDefault="000C5938" w:rsidP="00EA686C">
      <w:pPr>
        <w:pStyle w:val="a8"/>
        <w:spacing w:before="120"/>
        <w:ind w:left="444"/>
        <w:rPr>
          <w:rFonts w:ascii="Times New Roman" w:eastAsia="Times-Roman" w:hAnsi="Times New Roman"/>
          <w:szCs w:val="20"/>
          <w:lang w:eastAsia="zh-CN"/>
        </w:rPr>
      </w:pPr>
      <w:r w:rsidRPr="00B71BB9">
        <w:rPr>
          <w:rFonts w:ascii="Times New Roman" w:eastAsia="Times-Roman" w:hAnsi="Times New Roman"/>
          <w:szCs w:val="20"/>
          <w:lang w:eastAsia="zh-CN"/>
        </w:rPr>
        <w:t xml:space="preserve">For the inter-RAT case, </w:t>
      </w:r>
      <w:r w:rsidR="00EA686C" w:rsidRPr="00B71BB9">
        <w:rPr>
          <w:rFonts w:ascii="Times New Roman" w:eastAsia="Times-Roman" w:hAnsi="Times New Roman"/>
          <w:szCs w:val="20"/>
          <w:lang w:eastAsia="zh-CN"/>
        </w:rPr>
        <w:t>since</w:t>
      </w:r>
      <w:r w:rsidR="001A4A22" w:rsidRPr="00B71BB9">
        <w:rPr>
          <w:rFonts w:ascii="Times New Roman" w:eastAsia="Times-Roman" w:hAnsi="Times New Roman"/>
          <w:szCs w:val="20"/>
          <w:lang w:eastAsia="zh-CN"/>
        </w:rPr>
        <w:t xml:space="preserve"> </w:t>
      </w:r>
      <w:r w:rsidR="00EA686C" w:rsidRPr="00B71BB9">
        <w:rPr>
          <w:rFonts w:ascii="Times New Roman" w:eastAsia="Times-Roman" w:hAnsi="Times New Roman"/>
          <w:szCs w:val="20"/>
          <w:lang w:eastAsia="zh-CN"/>
        </w:rPr>
        <w:t>the</w:t>
      </w:r>
      <w:r w:rsidR="001A4A22" w:rsidRPr="00B71BB9">
        <w:rPr>
          <w:rFonts w:ascii="Times New Roman" w:eastAsia="Times-Roman" w:hAnsi="Times New Roman"/>
          <w:szCs w:val="20"/>
          <w:lang w:eastAsia="zh-CN"/>
        </w:rPr>
        <w:t xml:space="preserve"> UE is under control of NR </w:t>
      </w:r>
      <w:proofErr w:type="spellStart"/>
      <w:r w:rsidR="001A4A22" w:rsidRPr="00B71BB9">
        <w:rPr>
          <w:rFonts w:ascii="Times New Roman" w:eastAsia="Times-Roman" w:hAnsi="Times New Roman"/>
          <w:szCs w:val="20"/>
          <w:lang w:eastAsia="zh-CN"/>
        </w:rPr>
        <w:t>Uu</w:t>
      </w:r>
      <w:proofErr w:type="spellEnd"/>
      <w:r w:rsidR="001A4A22" w:rsidRPr="00B71BB9">
        <w:rPr>
          <w:rFonts w:ascii="Times New Roman" w:eastAsia="Times-Roman" w:hAnsi="Times New Roman"/>
          <w:szCs w:val="20"/>
          <w:lang w:eastAsia="zh-CN"/>
        </w:rPr>
        <w:t xml:space="preserve">, it is reasonable to assume that the </w:t>
      </w:r>
      <w:proofErr w:type="spellStart"/>
      <w:r w:rsidR="001A4A22" w:rsidRPr="00B71BB9">
        <w:rPr>
          <w:rFonts w:ascii="Times New Roman" w:eastAsia="Times-Roman" w:hAnsi="Times New Roman"/>
          <w:szCs w:val="20"/>
          <w:lang w:eastAsia="zh-CN"/>
        </w:rPr>
        <w:t>gNB</w:t>
      </w:r>
      <w:proofErr w:type="spellEnd"/>
      <w:r w:rsidR="001A4A22" w:rsidRPr="00B71BB9">
        <w:rPr>
          <w:rFonts w:ascii="Times New Roman" w:eastAsia="Times-Roman" w:hAnsi="Times New Roman"/>
          <w:szCs w:val="20"/>
          <w:lang w:eastAsia="zh-CN"/>
        </w:rPr>
        <w:t xml:space="preserve"> can be the synchronization source for LTE </w:t>
      </w:r>
      <w:proofErr w:type="spellStart"/>
      <w:r w:rsidR="001A4A22" w:rsidRPr="00B71BB9">
        <w:rPr>
          <w:rFonts w:ascii="Times New Roman" w:eastAsia="Times-Roman" w:hAnsi="Times New Roman"/>
          <w:szCs w:val="20"/>
          <w:lang w:eastAsia="zh-CN"/>
        </w:rPr>
        <w:t>sidelink</w:t>
      </w:r>
      <w:proofErr w:type="spellEnd"/>
      <w:r w:rsidR="001A4A22" w:rsidRPr="00B71BB9">
        <w:rPr>
          <w:rFonts w:ascii="Times New Roman" w:eastAsia="Times-Roman" w:hAnsi="Times New Roman"/>
          <w:szCs w:val="20"/>
          <w:lang w:eastAsia="zh-CN"/>
        </w:rPr>
        <w:t xml:space="preserve"> transmission. Otherwise, the timing of SPS scheduling may be ambiguous between the UE and the </w:t>
      </w:r>
      <w:proofErr w:type="spellStart"/>
      <w:r w:rsidR="001A4A22" w:rsidRPr="00B71BB9">
        <w:rPr>
          <w:rFonts w:ascii="Times New Roman" w:eastAsia="Times-Roman" w:hAnsi="Times New Roman"/>
          <w:szCs w:val="20"/>
          <w:lang w:eastAsia="zh-CN"/>
        </w:rPr>
        <w:t>gNB</w:t>
      </w:r>
      <w:proofErr w:type="spellEnd"/>
      <w:r w:rsidR="001A4A22" w:rsidRPr="00B71BB9">
        <w:rPr>
          <w:rFonts w:ascii="Times New Roman" w:eastAsia="Times-Roman" w:hAnsi="Times New Roman"/>
          <w:szCs w:val="20"/>
          <w:lang w:eastAsia="zh-CN"/>
        </w:rPr>
        <w:t xml:space="preserve">, and the interference between </w:t>
      </w:r>
      <w:proofErr w:type="spellStart"/>
      <w:r w:rsidR="001A4A22" w:rsidRPr="00B71BB9">
        <w:rPr>
          <w:rFonts w:ascii="Times New Roman" w:eastAsia="Times-Roman" w:hAnsi="Times New Roman"/>
          <w:szCs w:val="20"/>
          <w:lang w:eastAsia="zh-CN"/>
        </w:rPr>
        <w:t>sidelink</w:t>
      </w:r>
      <w:proofErr w:type="spellEnd"/>
      <w:r w:rsidR="001A4A22" w:rsidRPr="00B71BB9">
        <w:rPr>
          <w:rFonts w:ascii="Times New Roman" w:eastAsia="Times-Roman" w:hAnsi="Times New Roman"/>
          <w:szCs w:val="20"/>
          <w:lang w:eastAsia="zh-CN"/>
        </w:rPr>
        <w:t xml:space="preserve"> and </w:t>
      </w:r>
      <w:proofErr w:type="spellStart"/>
      <w:r w:rsidR="001A4A22" w:rsidRPr="00B71BB9">
        <w:rPr>
          <w:rFonts w:ascii="Times New Roman" w:eastAsia="Times-Roman" w:hAnsi="Times New Roman"/>
          <w:szCs w:val="20"/>
          <w:lang w:eastAsia="zh-CN"/>
        </w:rPr>
        <w:t>Uu</w:t>
      </w:r>
      <w:proofErr w:type="spellEnd"/>
      <w:r w:rsidR="001A4A22" w:rsidRPr="00B71BB9">
        <w:rPr>
          <w:rFonts w:ascii="Times New Roman" w:eastAsia="Times-Roman" w:hAnsi="Times New Roman"/>
          <w:szCs w:val="20"/>
          <w:lang w:eastAsia="zh-CN"/>
        </w:rPr>
        <w:t xml:space="preserve"> interfaces may become an issue. </w:t>
      </w:r>
      <w:r w:rsidR="00A56D84" w:rsidRPr="00B71BB9">
        <w:rPr>
          <w:rFonts w:ascii="Times New Roman" w:eastAsia="Times-Roman" w:hAnsi="Times New Roman"/>
          <w:szCs w:val="20"/>
          <w:lang w:eastAsia="zh-CN"/>
        </w:rPr>
        <w:t>Especially f</w:t>
      </w:r>
      <w:r w:rsidR="00EA686C" w:rsidRPr="00B71BB9">
        <w:rPr>
          <w:rFonts w:ascii="Times New Roman" w:eastAsia="Times-Roman" w:hAnsi="Times New Roman"/>
          <w:szCs w:val="20"/>
          <w:lang w:eastAsia="zh-CN"/>
        </w:rPr>
        <w:t>or mode-3 UE, an a</w:t>
      </w:r>
      <w:r w:rsidRPr="00B71BB9">
        <w:rPr>
          <w:rFonts w:ascii="Times New Roman" w:eastAsia="Times-Roman" w:hAnsi="Times New Roman"/>
          <w:szCs w:val="20"/>
          <w:lang w:eastAsia="zh-CN"/>
        </w:rPr>
        <w:t>pproach</w:t>
      </w:r>
      <w:r w:rsidR="00EA686C" w:rsidRPr="00B71BB9">
        <w:rPr>
          <w:rFonts w:ascii="Times New Roman" w:eastAsia="Times-Roman" w:hAnsi="Times New Roman"/>
          <w:szCs w:val="20"/>
          <w:lang w:eastAsia="zh-CN"/>
        </w:rPr>
        <w:t xml:space="preserve"> similar to LTE </w:t>
      </w:r>
      <w:proofErr w:type="spellStart"/>
      <w:r w:rsidR="00EA686C" w:rsidRPr="00B71BB9">
        <w:rPr>
          <w:rFonts w:ascii="Times New Roman" w:eastAsia="Times-Roman" w:hAnsi="Times New Roman"/>
          <w:szCs w:val="20"/>
          <w:lang w:eastAsia="zh-CN"/>
        </w:rPr>
        <w:t>V2X</w:t>
      </w:r>
      <w:proofErr w:type="spellEnd"/>
      <w:r w:rsidRPr="00B71BB9">
        <w:rPr>
          <w:rFonts w:ascii="Times New Roman" w:eastAsia="Times-Roman" w:hAnsi="Times New Roman"/>
          <w:szCs w:val="20"/>
          <w:lang w:eastAsia="zh-CN"/>
        </w:rPr>
        <w:t xml:space="preserve"> can be reused</w:t>
      </w:r>
      <w:r w:rsidR="00206A3C" w:rsidRPr="00B71BB9">
        <w:rPr>
          <w:rFonts w:ascii="Times New Roman" w:eastAsia="Times-Roman" w:hAnsi="Times New Roman"/>
          <w:szCs w:val="20"/>
          <w:lang w:eastAsia="zh-CN"/>
        </w:rPr>
        <w:t xml:space="preserve"> when determining the starting time of </w:t>
      </w:r>
      <w:proofErr w:type="spellStart"/>
      <w:r w:rsidR="00206A3C" w:rsidRPr="00B71BB9">
        <w:rPr>
          <w:rFonts w:ascii="Times New Roman" w:eastAsia="Times-Roman" w:hAnsi="Times New Roman"/>
          <w:szCs w:val="20"/>
          <w:lang w:eastAsia="zh-CN"/>
        </w:rPr>
        <w:t>sidelink</w:t>
      </w:r>
      <w:proofErr w:type="spellEnd"/>
      <w:r w:rsidR="00206A3C" w:rsidRPr="00B71BB9">
        <w:rPr>
          <w:rFonts w:ascii="Times New Roman" w:eastAsia="Times-Roman" w:hAnsi="Times New Roman"/>
          <w:szCs w:val="20"/>
          <w:lang w:eastAsia="zh-CN"/>
        </w:rPr>
        <w:t xml:space="preserve"> transmission</w:t>
      </w:r>
      <w:r w:rsidRPr="00B71BB9">
        <w:rPr>
          <w:rFonts w:ascii="Times New Roman" w:eastAsia="Times-Roman" w:hAnsi="Times New Roman"/>
          <w:szCs w:val="20"/>
          <w:lang w:eastAsia="zh-CN"/>
        </w:rPr>
        <w:t xml:space="preserve">. </w:t>
      </w:r>
    </w:p>
    <w:p w14:paraId="0334A6CA" w14:textId="2EE9B38C" w:rsidR="000C5938" w:rsidRPr="00B71BB9" w:rsidRDefault="0047789F" w:rsidP="00EA686C">
      <w:pPr>
        <w:pStyle w:val="a8"/>
        <w:spacing w:before="120"/>
        <w:ind w:left="444"/>
        <w:rPr>
          <w:rFonts w:ascii="Times New Roman" w:eastAsia="Times-Roman" w:hAnsi="Times New Roman"/>
          <w:szCs w:val="20"/>
          <w:lang w:eastAsia="zh-CN"/>
        </w:rPr>
      </w:pPr>
      <w:r w:rsidRPr="00B71BB9">
        <w:rPr>
          <w:rFonts w:ascii="Times New Roman" w:eastAsia="等线" w:hAnsi="Times New Roman"/>
          <w:szCs w:val="20"/>
          <w:lang w:eastAsia="zh-CN"/>
        </w:rPr>
        <w:t xml:space="preserve">Given that the </w:t>
      </w:r>
      <w:proofErr w:type="spellStart"/>
      <w:r w:rsidRPr="00B71BB9">
        <w:rPr>
          <w:rFonts w:ascii="Times New Roman" w:eastAsia="等线" w:hAnsi="Times New Roman"/>
          <w:szCs w:val="20"/>
          <w:lang w:eastAsia="zh-CN"/>
        </w:rPr>
        <w:t>SCS</w:t>
      </w:r>
      <w:proofErr w:type="spellEnd"/>
      <w:r w:rsidRPr="00B71BB9">
        <w:rPr>
          <w:rFonts w:ascii="Times New Roman" w:eastAsia="等线" w:hAnsi="Times New Roman"/>
          <w:szCs w:val="20"/>
          <w:lang w:eastAsia="zh-CN"/>
        </w:rPr>
        <w:t xml:space="preserve"> </w:t>
      </w:r>
      <w:r w:rsidR="00915EE9" w:rsidRPr="00B71BB9">
        <w:rPr>
          <w:rFonts w:ascii="Times New Roman" w:eastAsia="等线" w:hAnsi="Times New Roman"/>
          <w:szCs w:val="20"/>
          <w:lang w:eastAsia="zh-CN"/>
        </w:rPr>
        <w:t>of</w:t>
      </w:r>
      <w:r w:rsidRPr="00B71BB9">
        <w:rPr>
          <w:rFonts w:ascii="Times New Roman" w:eastAsia="等线" w:hAnsi="Times New Roman"/>
          <w:szCs w:val="20"/>
          <w:lang w:eastAsia="zh-CN"/>
        </w:rPr>
        <w:t xml:space="preserve"> </w:t>
      </w:r>
      <w:r w:rsidR="00BB7CDA" w:rsidRPr="00B71BB9">
        <w:rPr>
          <w:rFonts w:ascii="Times New Roman" w:eastAsia="等线" w:hAnsi="Times New Roman"/>
          <w:szCs w:val="20"/>
          <w:lang w:eastAsia="zh-CN"/>
        </w:rPr>
        <w:t>DCI format</w:t>
      </w:r>
      <w:r w:rsidR="00E63D82" w:rsidRPr="00B71BB9">
        <w:rPr>
          <w:rFonts w:ascii="Times New Roman" w:eastAsia="等线" w:hAnsi="Times New Roman"/>
          <w:szCs w:val="20"/>
          <w:lang w:eastAsia="zh-CN"/>
        </w:rPr>
        <w:t xml:space="preserve"> </w:t>
      </w:r>
      <w:r w:rsidR="00BB7CDA" w:rsidRPr="00B71BB9">
        <w:rPr>
          <w:rFonts w:ascii="Times New Roman" w:eastAsia="等线" w:hAnsi="Times New Roman"/>
          <w:szCs w:val="20"/>
          <w:lang w:eastAsia="zh-CN"/>
        </w:rPr>
        <w:t>3</w:t>
      </w:r>
      <w:r w:rsidRPr="00B71BB9">
        <w:rPr>
          <w:rFonts w:ascii="Times New Roman" w:eastAsia="等线" w:hAnsi="Times New Roman"/>
          <w:szCs w:val="20"/>
          <w:lang w:eastAsia="zh-CN"/>
        </w:rPr>
        <w:t xml:space="preserve"> and LTE </w:t>
      </w:r>
      <w:proofErr w:type="spellStart"/>
      <w:r w:rsidRPr="00B71BB9">
        <w:rPr>
          <w:rFonts w:ascii="Times New Roman" w:eastAsia="等线" w:hAnsi="Times New Roman"/>
          <w:szCs w:val="20"/>
          <w:lang w:eastAsia="zh-CN"/>
        </w:rPr>
        <w:t>sidelink</w:t>
      </w:r>
      <w:proofErr w:type="spellEnd"/>
      <w:r w:rsidRPr="00B71BB9">
        <w:rPr>
          <w:rFonts w:ascii="Times New Roman" w:eastAsia="等线" w:hAnsi="Times New Roman"/>
          <w:szCs w:val="20"/>
          <w:lang w:eastAsia="zh-CN"/>
        </w:rPr>
        <w:t xml:space="preserve"> can be different, </w:t>
      </w:r>
      <w:r w:rsidR="004A743A" w:rsidRPr="00B71BB9">
        <w:rPr>
          <w:rFonts w:eastAsiaTheme="minorEastAsia"/>
          <w:lang w:eastAsia="zh-CN"/>
        </w:rPr>
        <w:t xml:space="preserve">it is preferred to align the granularity of </w:t>
      </w:r>
      <w:proofErr w:type="spellStart"/>
      <w:r w:rsidR="004A743A" w:rsidRPr="00B71BB9">
        <w:rPr>
          <w:rFonts w:eastAsiaTheme="minorEastAsia"/>
          <w:lang w:eastAsia="zh-CN"/>
        </w:rPr>
        <w:t>sidelink</w:t>
      </w:r>
      <w:proofErr w:type="spellEnd"/>
      <w:r w:rsidR="004A743A" w:rsidRPr="00B71BB9">
        <w:rPr>
          <w:rFonts w:eastAsiaTheme="minorEastAsia"/>
          <w:lang w:eastAsia="zh-CN"/>
        </w:rPr>
        <w:t xml:space="preserve"> timing to the </w:t>
      </w:r>
      <w:proofErr w:type="spellStart"/>
      <w:r w:rsidR="009B0A72" w:rsidRPr="00B71BB9">
        <w:rPr>
          <w:rFonts w:ascii="Times New Roman" w:eastAsia="等线" w:hAnsi="Times New Roman"/>
          <w:szCs w:val="20"/>
          <w:lang w:eastAsia="zh-CN"/>
        </w:rPr>
        <w:t>sidelink</w:t>
      </w:r>
      <w:proofErr w:type="spellEnd"/>
      <w:r w:rsidR="004A743A" w:rsidRPr="00B71BB9">
        <w:rPr>
          <w:rFonts w:eastAsiaTheme="minorEastAsia"/>
          <w:lang w:eastAsia="zh-CN"/>
        </w:rPr>
        <w:t xml:space="preserve"> </w:t>
      </w:r>
      <w:proofErr w:type="spellStart"/>
      <w:r w:rsidR="004A743A" w:rsidRPr="00B71BB9">
        <w:rPr>
          <w:rFonts w:eastAsiaTheme="minorEastAsia"/>
          <w:lang w:eastAsia="zh-CN"/>
        </w:rPr>
        <w:t>SCS</w:t>
      </w:r>
      <w:proofErr w:type="spellEnd"/>
      <w:r w:rsidR="00915EE9" w:rsidRPr="00B71BB9">
        <w:rPr>
          <w:rFonts w:eastAsiaTheme="minorEastAsia"/>
          <w:lang w:eastAsia="zh-CN"/>
        </w:rPr>
        <w:t>.</w:t>
      </w:r>
      <w:r w:rsidR="00915EE9" w:rsidRPr="00B71BB9">
        <w:rPr>
          <w:rFonts w:ascii="Times New Roman" w:eastAsia="等线" w:hAnsi="Times New Roman"/>
          <w:szCs w:val="20"/>
          <w:lang w:eastAsia="zh-CN"/>
        </w:rPr>
        <w:t xml:space="preserve"> </w:t>
      </w:r>
      <w:r w:rsidR="008C2448" w:rsidRPr="00B71BB9">
        <w:rPr>
          <w:rFonts w:ascii="Times New Roman" w:eastAsia="等线" w:hAnsi="Times New Roman"/>
          <w:szCs w:val="20"/>
          <w:lang w:eastAsia="zh-CN"/>
        </w:rPr>
        <w:t>On the other hand</w:t>
      </w:r>
      <w:r w:rsidR="000C5938" w:rsidRPr="00B71BB9">
        <w:rPr>
          <w:rFonts w:ascii="Times New Roman" w:eastAsia="等线" w:hAnsi="Times New Roman"/>
          <w:szCs w:val="20"/>
          <w:lang w:eastAsia="zh-CN"/>
        </w:rPr>
        <w:t xml:space="preserve">, </w:t>
      </w:r>
      <w:r w:rsidR="000C5938" w:rsidRPr="00B71BB9">
        <w:rPr>
          <w:rFonts w:ascii="Times New Roman" w:eastAsia="Times-Roman" w:hAnsi="Times New Roman"/>
          <w:szCs w:val="20"/>
          <w:lang w:eastAsia="zh-CN"/>
        </w:rPr>
        <w:t xml:space="preserve">it should be noted that, for NR </w:t>
      </w:r>
      <w:proofErr w:type="spellStart"/>
      <w:r w:rsidR="000C5938" w:rsidRPr="00B71BB9">
        <w:rPr>
          <w:rFonts w:ascii="Times New Roman" w:eastAsia="Times-Roman" w:hAnsi="Times New Roman"/>
          <w:szCs w:val="20"/>
          <w:lang w:eastAsia="zh-CN"/>
        </w:rPr>
        <w:t>Uu</w:t>
      </w:r>
      <w:proofErr w:type="spellEnd"/>
      <w:r w:rsidR="000C5938" w:rsidRPr="00B71BB9">
        <w:rPr>
          <w:rFonts w:ascii="Times New Roman" w:eastAsia="Times-Roman" w:hAnsi="Times New Roman"/>
          <w:szCs w:val="20"/>
          <w:lang w:eastAsia="zh-CN"/>
        </w:rPr>
        <w:t xml:space="preserve">,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m:t>
            </m:r>
          </m:sub>
        </m:sSub>
      </m:oMath>
      <w:r w:rsidR="000C5938" w:rsidRPr="00B71BB9">
        <w:rPr>
          <w:rFonts w:ascii="Times New Roman" w:eastAsia="Times-Roman" w:hAnsi="Times New Roman"/>
          <w:szCs w:val="20"/>
          <w:lang w:eastAsia="zh-CN"/>
        </w:rPr>
        <w:t xml:space="preserve"> indicating the</w:t>
      </w:r>
      <w:r w:rsidR="00F20BFA" w:rsidRPr="00B71BB9">
        <w:rPr>
          <w:rFonts w:ascii="Times New Roman" w:eastAsia="Times-Roman" w:hAnsi="Times New Roman"/>
          <w:szCs w:val="20"/>
          <w:lang w:eastAsia="zh-CN"/>
        </w:rPr>
        <w:t xml:space="preserve"> DL-UL</w:t>
      </w:r>
      <w:r w:rsidR="000C5938" w:rsidRPr="00B71BB9">
        <w:rPr>
          <w:rFonts w:ascii="Times New Roman" w:eastAsia="Times-Roman" w:hAnsi="Times New Roman"/>
          <w:szCs w:val="20"/>
          <w:lang w:eastAsia="zh-CN"/>
        </w:rPr>
        <w:t xml:space="preserve"> timing offset is expressed in terms of the highest </w:t>
      </w:r>
      <w:proofErr w:type="spellStart"/>
      <w:r w:rsidR="000C5938" w:rsidRPr="00B71BB9">
        <w:rPr>
          <w:rFonts w:ascii="Times New Roman" w:eastAsia="Times-Roman" w:hAnsi="Times New Roman"/>
          <w:szCs w:val="20"/>
          <w:lang w:eastAsia="zh-CN"/>
        </w:rPr>
        <w:t>SCS</w:t>
      </w:r>
      <w:proofErr w:type="spellEnd"/>
      <w:r w:rsidR="000C5938" w:rsidRPr="00B71BB9">
        <w:rPr>
          <w:rFonts w:ascii="Times New Roman" w:eastAsia="Times-Roman" w:hAnsi="Times New Roman"/>
          <w:szCs w:val="20"/>
          <w:lang w:eastAsia="zh-CN"/>
        </w:rPr>
        <w:t xml:space="preserve"> across all activated UL BWP</w:t>
      </w:r>
      <w:r w:rsidR="008C2448" w:rsidRPr="00B71BB9">
        <w:rPr>
          <w:rFonts w:ascii="Times New Roman" w:eastAsia="Times-Roman" w:hAnsi="Times New Roman"/>
          <w:szCs w:val="20"/>
          <w:lang w:eastAsia="zh-CN"/>
        </w:rPr>
        <w:t>s</w:t>
      </w:r>
      <w:r w:rsidR="000C5938" w:rsidRPr="00B71BB9">
        <w:rPr>
          <w:rFonts w:ascii="Times New Roman" w:eastAsia="Times-Roman" w:hAnsi="Times New Roman"/>
          <w:szCs w:val="20"/>
          <w:lang w:eastAsia="zh-CN"/>
        </w:rPr>
        <w:t>. If UE is configured with more than 1 UL CC</w:t>
      </w:r>
      <w:r w:rsidR="008C2448" w:rsidRPr="00B71BB9">
        <w:rPr>
          <w:rFonts w:ascii="Times New Roman" w:eastAsia="Times-Roman" w:hAnsi="Times New Roman"/>
          <w:szCs w:val="20"/>
          <w:lang w:eastAsia="zh-CN"/>
        </w:rPr>
        <w:t>s</w:t>
      </w:r>
      <w:r w:rsidR="000C5938" w:rsidRPr="00B71BB9">
        <w:rPr>
          <w:rFonts w:ascii="Times New Roman" w:eastAsia="Times-Roman" w:hAnsi="Times New Roman"/>
          <w:szCs w:val="20"/>
          <w:lang w:eastAsia="zh-CN"/>
        </w:rPr>
        <w:t xml:space="preserve">, it is possible that </w:t>
      </w:r>
      <w:proofErr w:type="spellStart"/>
      <w:r w:rsidR="000C5938" w:rsidRPr="00B71BB9">
        <w:rPr>
          <w:rFonts w:ascii="Times New Roman" w:eastAsia="Times-Roman" w:hAnsi="Times New Roman"/>
          <w:szCs w:val="20"/>
          <w:lang w:eastAsia="zh-CN"/>
        </w:rPr>
        <w:t>SCS</w:t>
      </w:r>
      <w:r w:rsidR="003B0125" w:rsidRPr="00B71BB9">
        <w:rPr>
          <w:rFonts w:ascii="Times New Roman" w:eastAsia="Times-Roman" w:hAnsi="Times New Roman"/>
          <w:szCs w:val="20"/>
          <w:lang w:eastAsia="zh-CN"/>
        </w:rPr>
        <w:t>s</w:t>
      </w:r>
      <w:proofErr w:type="spellEnd"/>
      <w:r w:rsidR="000C5938" w:rsidRPr="00B71BB9">
        <w:rPr>
          <w:rFonts w:ascii="Times New Roman" w:eastAsia="Times-Roman" w:hAnsi="Times New Roman"/>
          <w:szCs w:val="20"/>
          <w:lang w:eastAsia="zh-CN"/>
        </w:rPr>
        <w:t xml:space="preserve"> of DCI, SL and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m:t>
            </m:r>
          </m:sub>
        </m:sSub>
        <m:r>
          <w:rPr>
            <w:rFonts w:ascii="Cambria Math" w:eastAsia="等线" w:hAnsi="Cambria Math"/>
            <w:szCs w:val="20"/>
            <w:lang w:eastAsia="zh-CN"/>
          </w:rPr>
          <m:t>/2</m:t>
        </m:r>
      </m:oMath>
      <w:r w:rsidR="000C5938" w:rsidRPr="00B71BB9">
        <w:rPr>
          <w:rFonts w:ascii="Times New Roman" w:eastAsia="Times-Roman" w:hAnsi="Times New Roman"/>
          <w:szCs w:val="20"/>
          <w:lang w:eastAsia="zh-CN"/>
        </w:rPr>
        <w:t xml:space="preserve"> are different. Since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m:t>
            </m:r>
          </m:sub>
        </m:sSub>
        <m:r>
          <w:rPr>
            <w:rFonts w:ascii="Cambria Math" w:eastAsia="等线" w:hAnsi="Cambria Math"/>
            <w:szCs w:val="20"/>
            <w:lang w:eastAsia="zh-CN"/>
          </w:rPr>
          <m:t>/2</m:t>
        </m:r>
      </m:oMath>
      <w:r w:rsidR="000C5938" w:rsidRPr="00B71BB9">
        <w:rPr>
          <w:rFonts w:ascii="Times New Roman" w:eastAsia="Times-Roman" w:hAnsi="Times New Roman"/>
          <w:szCs w:val="20"/>
          <w:lang w:eastAsia="zh-CN"/>
        </w:rPr>
        <w:t xml:space="preserve"> is applied to align the sidelink transmission timing with an absolute Uu timing, there is no need to</w:t>
      </w:r>
      <w:r w:rsidR="006A44D5" w:rsidRPr="00B71BB9">
        <w:rPr>
          <w:rFonts w:ascii="Times New Roman" w:eastAsia="Times-Roman" w:hAnsi="Times New Roman"/>
          <w:szCs w:val="20"/>
          <w:lang w:eastAsia="zh-CN"/>
        </w:rPr>
        <w:t xml:space="preserve"> </w:t>
      </w:r>
      <w:r w:rsidR="008C2448" w:rsidRPr="00B71BB9">
        <w:rPr>
          <w:rFonts w:ascii="Times New Roman" w:eastAsia="Times-Roman" w:hAnsi="Times New Roman"/>
          <w:szCs w:val="20"/>
          <w:lang w:eastAsia="zh-CN"/>
        </w:rPr>
        <w:t xml:space="preserve">further </w:t>
      </w:r>
      <w:r w:rsidR="006A44D5" w:rsidRPr="00B71BB9">
        <w:rPr>
          <w:rFonts w:ascii="Times New Roman" w:eastAsia="Times-Roman" w:hAnsi="Times New Roman"/>
          <w:szCs w:val="20"/>
          <w:lang w:eastAsia="zh-CN"/>
        </w:rPr>
        <w:t>scale</w:t>
      </w:r>
      <w:r w:rsidR="000C5938" w:rsidRPr="00B71BB9">
        <w:rPr>
          <w:rFonts w:ascii="Times New Roman" w:eastAsia="Times-Roman" w:hAnsi="Times New Roman"/>
          <w:szCs w:val="20"/>
          <w:lang w:eastAsia="zh-CN"/>
        </w:rPr>
        <w:t xml:space="preserve">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m:t>
            </m:r>
          </m:sub>
        </m:sSub>
        <m:r>
          <w:rPr>
            <w:rFonts w:ascii="Cambria Math" w:eastAsia="等线" w:hAnsi="Cambria Math"/>
            <w:szCs w:val="20"/>
            <w:lang w:eastAsia="zh-CN"/>
          </w:rPr>
          <m:t>/2</m:t>
        </m:r>
      </m:oMath>
      <w:r w:rsidR="000C5938" w:rsidRPr="00B71BB9">
        <w:rPr>
          <w:rFonts w:ascii="Times New Roman" w:eastAsia="Times-Roman" w:hAnsi="Times New Roman"/>
          <w:szCs w:val="20"/>
          <w:lang w:eastAsia="zh-CN"/>
        </w:rPr>
        <w:t>.</w:t>
      </w:r>
    </w:p>
    <w:p w14:paraId="598E256A" w14:textId="27323C3D" w:rsidR="00EC63EC" w:rsidRPr="00440DA5" w:rsidRDefault="00915EE9" w:rsidP="000C5938">
      <w:pPr>
        <w:pStyle w:val="a8"/>
        <w:spacing w:before="120"/>
        <w:ind w:left="444"/>
        <w:rPr>
          <w:rFonts w:ascii="Times New Roman" w:eastAsia="Times-Roman" w:hAnsi="Times New Roman"/>
          <w:szCs w:val="20"/>
          <w:lang w:eastAsia="zh-CN"/>
        </w:rPr>
      </w:pPr>
      <w:r w:rsidRPr="00440DA5">
        <w:rPr>
          <w:rFonts w:ascii="Times New Roman" w:eastAsia="Times-Roman" w:hAnsi="Times New Roman"/>
          <w:szCs w:val="20"/>
          <w:lang w:eastAsia="zh-CN"/>
        </w:rPr>
        <w:t xml:space="preserve">For example, </w:t>
      </w:r>
      <w:r w:rsidR="0047789F" w:rsidRPr="00440DA5">
        <w:rPr>
          <w:rFonts w:ascii="Times New Roman" w:eastAsia="Times-Roman" w:hAnsi="Times New Roman"/>
          <w:szCs w:val="20"/>
          <w:lang w:eastAsia="zh-CN"/>
        </w:rPr>
        <w:t xml:space="preserve">UE should start </w:t>
      </w:r>
      <w:proofErr w:type="spellStart"/>
      <w:r w:rsidR="0047789F" w:rsidRPr="00440DA5">
        <w:rPr>
          <w:rFonts w:ascii="Times New Roman" w:eastAsia="Times-Roman" w:hAnsi="Times New Roman"/>
          <w:szCs w:val="20"/>
          <w:lang w:eastAsia="zh-CN"/>
        </w:rPr>
        <w:t>sidelink</w:t>
      </w:r>
      <w:proofErr w:type="spellEnd"/>
      <w:r w:rsidR="0047789F" w:rsidRPr="00440DA5">
        <w:rPr>
          <w:rFonts w:ascii="Times New Roman" w:eastAsia="Times-Roman" w:hAnsi="Times New Roman"/>
          <w:szCs w:val="20"/>
          <w:lang w:eastAsia="zh-CN"/>
        </w:rPr>
        <w:t xml:space="preserve"> transmission  no earlier than  </w:t>
      </w:r>
      <m:oMath>
        <m:sSub>
          <m:sSubPr>
            <m:ctrlPr>
              <w:rPr>
                <w:rFonts w:ascii="Cambria Math" w:eastAsia="Times-Roman" w:hAnsi="Cambria Math"/>
                <w:szCs w:val="20"/>
                <w:lang w:eastAsia="zh-CN"/>
              </w:rPr>
            </m:ctrlPr>
          </m:sSubPr>
          <m:e>
            <m:r>
              <w:rPr>
                <w:rFonts w:ascii="Cambria Math" w:eastAsia="Times-Roman" w:hAnsi="Cambria Math"/>
                <w:szCs w:val="20"/>
                <w:lang w:eastAsia="zh-CN"/>
              </w:rPr>
              <m:t>T</m:t>
            </m:r>
          </m:e>
          <m:sub>
            <m:r>
              <m:rPr>
                <m:sty m:val="p"/>
              </m:rPr>
              <w:rPr>
                <w:rFonts w:ascii="Cambria Math" w:eastAsia="Times-Roman" w:hAnsi="Cambria Math"/>
                <w:szCs w:val="20"/>
                <w:lang w:eastAsia="zh-CN"/>
              </w:rPr>
              <m:t>DL</m:t>
            </m:r>
          </m:sub>
        </m:sSub>
        <m:r>
          <m:rPr>
            <m:sty m:val="p"/>
          </m:rPr>
          <w:rPr>
            <w:rFonts w:ascii="Cambria Math" w:eastAsia="Times-Roman" w:hAnsi="Cambria Math"/>
            <w:szCs w:val="20"/>
            <w:lang w:eastAsia="zh-CN"/>
          </w:rPr>
          <m:t>-</m:t>
        </m:r>
        <m:f>
          <m:fPr>
            <m:ctrlPr>
              <w:rPr>
                <w:rFonts w:ascii="Cambria Math" w:eastAsia="Times-Roman" w:hAnsi="Cambria Math"/>
                <w:szCs w:val="20"/>
                <w:lang w:eastAsia="zh-CN"/>
              </w:rPr>
            </m:ctrlPr>
          </m:fPr>
          <m:num>
            <m:sSub>
              <m:sSubPr>
                <m:ctrlPr>
                  <w:rPr>
                    <w:rFonts w:ascii="Cambria Math" w:eastAsia="Times-Roman" w:hAnsi="Cambria Math"/>
                    <w:szCs w:val="20"/>
                    <w:lang w:eastAsia="zh-CN"/>
                  </w:rPr>
                </m:ctrlPr>
              </m:sSubPr>
              <m:e>
                <m:r>
                  <w:rPr>
                    <w:rFonts w:ascii="Cambria Math" w:eastAsia="Times-Roman" w:hAnsi="Cambria Math"/>
                    <w:szCs w:val="20"/>
                    <w:lang w:eastAsia="zh-CN"/>
                  </w:rPr>
                  <m:t>N</m:t>
                </m:r>
              </m:e>
              <m:sub>
                <m:r>
                  <m:rPr>
                    <m:sty m:val="p"/>
                  </m:rPr>
                  <w:rPr>
                    <w:rFonts w:ascii="Cambria Math" w:eastAsia="Times-Roman" w:hAnsi="Cambria Math"/>
                    <w:szCs w:val="20"/>
                    <w:lang w:eastAsia="zh-CN"/>
                  </w:rPr>
                  <m:t>TA</m:t>
                </m:r>
              </m:sub>
            </m:sSub>
          </m:num>
          <m:den>
            <m:r>
              <m:rPr>
                <m:sty m:val="p"/>
              </m:rPr>
              <w:rPr>
                <w:rFonts w:ascii="Cambria Math" w:eastAsia="Times-Roman" w:hAnsi="Cambria Math"/>
                <w:szCs w:val="20"/>
                <w:lang w:eastAsia="zh-CN"/>
              </w:rPr>
              <m:t>2</m:t>
            </m:r>
          </m:den>
        </m:f>
        <m:r>
          <m:rPr>
            <m:sty m:val="p"/>
          </m:rPr>
          <w:rPr>
            <w:rFonts w:ascii="Cambria Math" w:eastAsia="Times-Roman" w:hAnsi="Cambria Math"/>
            <w:szCs w:val="20"/>
            <w:lang w:eastAsia="zh-CN"/>
          </w:rPr>
          <m:t>×</m:t>
        </m:r>
        <m:sSub>
          <m:sSubPr>
            <m:ctrlPr>
              <w:rPr>
                <w:rFonts w:ascii="Cambria Math" w:eastAsia="Times-Roman" w:hAnsi="Cambria Math"/>
                <w:szCs w:val="20"/>
                <w:lang w:eastAsia="zh-CN"/>
              </w:rPr>
            </m:ctrlPr>
          </m:sSubPr>
          <m:e>
            <m:r>
              <w:rPr>
                <w:rFonts w:ascii="Cambria Math" w:eastAsia="Times-Roman" w:hAnsi="Cambria Math"/>
                <w:szCs w:val="20"/>
                <w:lang w:eastAsia="zh-CN"/>
              </w:rPr>
              <m:t>T</m:t>
            </m:r>
          </m:e>
          <m:sub>
            <m:r>
              <m:rPr>
                <m:sty m:val="p"/>
              </m:rPr>
              <w:rPr>
                <w:rFonts w:ascii="Cambria Math" w:eastAsia="Times-Roman" w:hAnsi="Cambria Math"/>
                <w:szCs w:val="20"/>
                <w:lang w:eastAsia="zh-CN"/>
              </w:rPr>
              <m:t>C</m:t>
            </m:r>
          </m:sub>
        </m:sSub>
        <m:r>
          <m:rPr>
            <m:sty m:val="p"/>
          </m:rPr>
          <w:rPr>
            <w:rFonts w:ascii="Cambria Math" w:eastAsia="Times-Roman" w:hAnsi="Cambria Math"/>
            <w:szCs w:val="20"/>
            <w:lang w:eastAsia="zh-CN"/>
          </w:rPr>
          <m:t>+</m:t>
        </m:r>
        <m:d>
          <m:dPr>
            <m:ctrlPr>
              <w:rPr>
                <w:rFonts w:ascii="Cambria Math" w:eastAsia="Times-Roman" w:hAnsi="Cambria Math"/>
                <w:szCs w:val="20"/>
                <w:lang w:eastAsia="zh-CN"/>
              </w:rPr>
            </m:ctrlPr>
          </m:dPr>
          <m:e>
            <m:r>
              <m:rPr>
                <m:sty m:val="p"/>
              </m:rPr>
              <w:rPr>
                <w:rFonts w:ascii="Cambria Math" w:eastAsia="Times-Roman" w:hAnsi="Cambria Math"/>
                <w:szCs w:val="20"/>
                <w:lang w:eastAsia="zh-CN"/>
              </w:rPr>
              <m:t>4+</m:t>
            </m:r>
            <m:r>
              <w:rPr>
                <w:rFonts w:ascii="Cambria Math" w:eastAsia="Times-Roman" w:hAnsi="Cambria Math"/>
                <w:szCs w:val="20"/>
                <w:lang w:eastAsia="zh-CN"/>
              </w:rPr>
              <m:t>X</m:t>
            </m:r>
          </m:e>
        </m:d>
      </m:oMath>
      <w:r w:rsidR="008D5C55" w:rsidRPr="00440DA5">
        <w:rPr>
          <w:rFonts w:ascii="Times New Roman" w:eastAsia="Times-Roman" w:hAnsi="Times New Roman"/>
          <w:szCs w:val="20"/>
          <w:lang w:eastAsia="zh-CN"/>
        </w:rPr>
        <w:t xml:space="preserve"> </w:t>
      </w:r>
      <w:r w:rsidR="00600928" w:rsidRPr="00440DA5">
        <w:rPr>
          <w:rFonts w:ascii="Times New Roman" w:eastAsia="Times-Roman" w:hAnsi="Times New Roman"/>
          <w:szCs w:val="20"/>
          <w:lang w:eastAsia="zh-CN"/>
        </w:rPr>
        <w:t>ms</w:t>
      </w:r>
      <w:r w:rsidR="0047789F" w:rsidRPr="00440DA5">
        <w:rPr>
          <w:rFonts w:ascii="Times New Roman" w:eastAsia="Times-Roman" w:hAnsi="Times New Roman"/>
          <w:szCs w:val="20"/>
          <w:lang w:eastAsia="zh-CN"/>
        </w:rPr>
        <w:t xml:space="preserve"> where </w:t>
      </w:r>
      <m:oMath>
        <m:sSub>
          <m:sSubPr>
            <m:ctrlPr>
              <w:rPr>
                <w:rFonts w:ascii="Cambria Math" w:eastAsia="Times-Roman" w:hAnsi="Cambria Math"/>
                <w:szCs w:val="20"/>
                <w:lang w:eastAsia="zh-CN"/>
              </w:rPr>
            </m:ctrlPr>
          </m:sSubPr>
          <m:e>
            <m:r>
              <w:rPr>
                <w:rFonts w:ascii="Cambria Math" w:eastAsia="Times-Roman" w:hAnsi="Cambria Math"/>
                <w:szCs w:val="20"/>
                <w:lang w:eastAsia="zh-CN"/>
              </w:rPr>
              <m:t>T</m:t>
            </m:r>
          </m:e>
          <m:sub>
            <m:r>
              <m:rPr>
                <m:sty m:val="p"/>
              </m:rPr>
              <w:rPr>
                <w:rFonts w:ascii="Cambria Math" w:eastAsia="Times-Roman" w:hAnsi="Cambria Math"/>
                <w:szCs w:val="20"/>
                <w:lang w:eastAsia="zh-CN"/>
              </w:rPr>
              <m:t>DL</m:t>
            </m:r>
          </m:sub>
        </m:sSub>
      </m:oMath>
      <w:r w:rsidR="0047789F" w:rsidRPr="00440DA5">
        <w:rPr>
          <w:rFonts w:ascii="Times New Roman" w:eastAsia="Times-Roman" w:hAnsi="Times New Roman"/>
          <w:szCs w:val="20"/>
          <w:lang w:eastAsia="zh-CN"/>
        </w:rPr>
        <w:t xml:space="preserve"> </w:t>
      </w:r>
      <w:r w:rsidR="00D55B68" w:rsidRPr="00440DA5">
        <w:rPr>
          <w:rFonts w:ascii="Times New Roman" w:eastAsia="Times-Roman" w:hAnsi="Times New Roman"/>
          <w:szCs w:val="20"/>
          <w:lang w:eastAsia="zh-CN"/>
        </w:rPr>
        <w:t xml:space="preserve">is the start of the </w:t>
      </w:r>
      <w:r w:rsidR="00277F2C" w:rsidRPr="00440DA5">
        <w:rPr>
          <w:rFonts w:ascii="Times New Roman" w:eastAsia="Times-Roman" w:hAnsi="Times New Roman"/>
          <w:szCs w:val="20"/>
          <w:lang w:eastAsia="zh-CN"/>
        </w:rPr>
        <w:t xml:space="preserve">LTE </w:t>
      </w:r>
      <w:r w:rsidR="00D55B68" w:rsidRPr="00440DA5">
        <w:rPr>
          <w:rFonts w:ascii="Times New Roman" w:eastAsia="Times-Roman" w:hAnsi="Times New Roman"/>
          <w:szCs w:val="20"/>
          <w:lang w:eastAsia="zh-CN"/>
        </w:rPr>
        <w:t xml:space="preserve">subframe </w:t>
      </w:r>
      <w:r w:rsidR="00277F2C" w:rsidRPr="00440DA5">
        <w:rPr>
          <w:rFonts w:ascii="Times New Roman" w:eastAsia="Times-Roman" w:hAnsi="Times New Roman"/>
          <w:szCs w:val="20"/>
          <w:lang w:eastAsia="zh-CN"/>
        </w:rPr>
        <w:t xml:space="preserve">that overlaps with the </w:t>
      </w:r>
      <w:r w:rsidR="00BB7CDA" w:rsidRPr="00440DA5">
        <w:rPr>
          <w:rFonts w:ascii="Times New Roman" w:eastAsia="Times-Roman" w:hAnsi="Times New Roman"/>
          <w:szCs w:val="20"/>
          <w:lang w:eastAsia="zh-CN"/>
        </w:rPr>
        <w:t>DCI format 3</w:t>
      </w:r>
      <w:r w:rsidR="00277F2C" w:rsidRPr="00440DA5">
        <w:rPr>
          <w:rFonts w:ascii="Times New Roman" w:eastAsia="Times-Roman" w:hAnsi="Times New Roman"/>
          <w:szCs w:val="20"/>
          <w:lang w:eastAsia="zh-CN"/>
        </w:rPr>
        <w:t xml:space="preserve"> reception</w:t>
      </w:r>
      <w:r w:rsidR="00BC1CD7" w:rsidRPr="00440DA5">
        <w:rPr>
          <w:rFonts w:ascii="Times New Roman" w:eastAsia="Times-Roman" w:hAnsi="Times New Roman"/>
          <w:szCs w:val="20"/>
          <w:lang w:eastAsia="zh-CN"/>
        </w:rPr>
        <w:t>,</w:t>
      </w:r>
      <w:r w:rsidR="00D55B68" w:rsidRPr="00440DA5">
        <w:rPr>
          <w:rFonts w:ascii="Times New Roman" w:eastAsia="Times-Roman" w:hAnsi="Times New Roman"/>
          <w:szCs w:val="20"/>
          <w:lang w:eastAsia="zh-CN"/>
        </w:rPr>
        <w:t xml:space="preserve"> and</w:t>
      </w:r>
      <w:r w:rsidR="00EB0E75" w:rsidRPr="00440DA5">
        <w:rPr>
          <w:rFonts w:ascii="Times New Roman" w:eastAsia="Times-Roman" w:hAnsi="Times New Roman"/>
          <w:szCs w:val="20"/>
          <w:lang w:eastAsia="zh-CN"/>
        </w:rPr>
        <w:t xml:space="preserve"> </w:t>
      </w:r>
      <m:oMath>
        <m:sSub>
          <m:sSubPr>
            <m:ctrlPr>
              <w:rPr>
                <w:rFonts w:ascii="Cambria Math" w:eastAsia="Times-Roman" w:hAnsi="Cambria Math"/>
                <w:szCs w:val="20"/>
                <w:lang w:eastAsia="zh-CN"/>
              </w:rPr>
            </m:ctrlPr>
          </m:sSubPr>
          <m:e>
            <m:r>
              <w:rPr>
                <w:rFonts w:ascii="Cambria Math" w:eastAsia="Times-Roman" w:hAnsi="Cambria Math"/>
                <w:szCs w:val="20"/>
                <w:lang w:eastAsia="zh-CN"/>
              </w:rPr>
              <m:t>N</m:t>
            </m:r>
          </m:e>
          <m:sub>
            <m:r>
              <m:rPr>
                <m:sty m:val="p"/>
              </m:rPr>
              <w:rPr>
                <w:rFonts w:ascii="Cambria Math" w:eastAsia="Times-Roman" w:hAnsi="Cambria Math"/>
                <w:szCs w:val="20"/>
                <w:lang w:eastAsia="zh-CN"/>
              </w:rPr>
              <m:t>TA</m:t>
            </m:r>
          </m:sub>
        </m:sSub>
      </m:oMath>
      <w:r w:rsidR="00BC1CD7" w:rsidRPr="00440DA5">
        <w:rPr>
          <w:rFonts w:ascii="Times New Roman" w:eastAsia="Times-Roman" w:hAnsi="Times New Roman"/>
          <w:szCs w:val="20"/>
          <w:lang w:eastAsia="zh-CN"/>
        </w:rPr>
        <w:t xml:space="preserve"> is </w:t>
      </w:r>
      <w:r w:rsidR="00093DF9" w:rsidRPr="00440DA5">
        <w:rPr>
          <w:rFonts w:ascii="Times New Roman" w:eastAsia="Times-Roman" w:hAnsi="Times New Roman"/>
          <w:szCs w:val="20"/>
          <w:lang w:eastAsia="zh-CN"/>
        </w:rPr>
        <w:t xml:space="preserve">the DL-UL timing offset </w:t>
      </w:r>
      <w:r w:rsidR="00F46CBC" w:rsidRPr="00440DA5">
        <w:rPr>
          <w:rFonts w:ascii="Times New Roman" w:eastAsia="Times-Roman" w:hAnsi="Times New Roman"/>
          <w:szCs w:val="20"/>
          <w:lang w:eastAsia="zh-CN"/>
        </w:rPr>
        <w:t xml:space="preserve">defined in </w:t>
      </w:r>
      <w:proofErr w:type="spellStart"/>
      <w:r w:rsidR="00F46CBC" w:rsidRPr="00440DA5">
        <w:rPr>
          <w:rFonts w:ascii="Times New Roman" w:eastAsia="Times-Roman" w:hAnsi="Times New Roman"/>
          <w:szCs w:val="20"/>
          <w:lang w:eastAsia="zh-CN"/>
        </w:rPr>
        <w:t>R15</w:t>
      </w:r>
      <w:proofErr w:type="spellEnd"/>
      <w:r w:rsidR="00A954A5" w:rsidRPr="00440DA5">
        <w:rPr>
          <w:rFonts w:ascii="Times New Roman" w:eastAsia="Times-Roman" w:hAnsi="Times New Roman"/>
          <w:szCs w:val="20"/>
          <w:lang w:eastAsia="zh-CN"/>
        </w:rPr>
        <w:t xml:space="preserve"> NR </w:t>
      </w:r>
      <w:proofErr w:type="spellStart"/>
      <w:r w:rsidR="00A954A5" w:rsidRPr="00440DA5">
        <w:rPr>
          <w:rFonts w:ascii="Times New Roman" w:eastAsia="Times-Roman" w:hAnsi="Times New Roman"/>
          <w:szCs w:val="20"/>
          <w:lang w:eastAsia="zh-CN"/>
        </w:rPr>
        <w:t>Uu</w:t>
      </w:r>
      <w:proofErr w:type="spellEnd"/>
      <w:r w:rsidR="00277F2C" w:rsidRPr="00440DA5">
        <w:rPr>
          <w:rFonts w:ascii="Times New Roman" w:eastAsia="Times-Roman" w:hAnsi="Times New Roman"/>
          <w:szCs w:val="20"/>
          <w:lang w:eastAsia="zh-CN"/>
        </w:rPr>
        <w:t>.</w:t>
      </w:r>
      <w:r w:rsidR="00EB0E75" w:rsidRPr="00440DA5">
        <w:rPr>
          <w:rFonts w:ascii="Times New Roman" w:eastAsia="Times-Roman" w:hAnsi="Times New Roman"/>
          <w:szCs w:val="20"/>
          <w:lang w:eastAsia="zh-CN"/>
        </w:rPr>
        <w:t xml:space="preserve"> </w:t>
      </w:r>
    </w:p>
    <w:p w14:paraId="0F9E9872" w14:textId="498048CB" w:rsidR="00E96B18" w:rsidRPr="00155245" w:rsidRDefault="00277F2C" w:rsidP="007057D8">
      <w:pPr>
        <w:pStyle w:val="a8"/>
        <w:spacing w:before="120"/>
        <w:jc w:val="center"/>
        <w:rPr>
          <w:rFonts w:ascii="Times New Roman" w:eastAsia="等线" w:hAnsi="Times New Roman"/>
          <w:color w:val="7030A0"/>
          <w:szCs w:val="20"/>
          <w:lang w:eastAsia="zh-CN"/>
        </w:rPr>
      </w:pPr>
      <w:r w:rsidRPr="00155245">
        <w:rPr>
          <w:rFonts w:ascii="Times New Roman" w:hAnsi="Times New Roman"/>
          <w:noProof/>
        </w:rPr>
        <w:lastRenderedPageBreak/>
        <w:drawing>
          <wp:inline distT="0" distB="0" distL="0" distR="0" wp14:anchorId="5D6FABC6" wp14:editId="220948A9">
            <wp:extent cx="5079600" cy="2768400"/>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79600" cy="2768400"/>
                    </a:xfrm>
                    <a:prstGeom prst="rect">
                      <a:avLst/>
                    </a:prstGeom>
                  </pic:spPr>
                </pic:pic>
              </a:graphicData>
            </a:graphic>
          </wp:inline>
        </w:drawing>
      </w:r>
    </w:p>
    <w:p w14:paraId="4601A5B4" w14:textId="126CE806" w:rsidR="00E54F05" w:rsidRPr="00155245" w:rsidRDefault="00EC63EC" w:rsidP="005D6008">
      <w:pPr>
        <w:pStyle w:val="a3"/>
        <w:jc w:val="center"/>
        <w:rPr>
          <w:rFonts w:eastAsiaTheme="minorEastAsia"/>
          <w:lang w:eastAsia="zh-CN"/>
        </w:rPr>
      </w:pPr>
      <w:r w:rsidRPr="00155245">
        <w:t xml:space="preserve">Figure </w:t>
      </w:r>
      <w:r w:rsidR="003E5B0C">
        <w:fldChar w:fldCharType="begin"/>
      </w:r>
      <w:r w:rsidR="003E5B0C">
        <w:instrText xml:space="preserve"> SEQ Figure \* ARABIC </w:instrText>
      </w:r>
      <w:r w:rsidR="003E5B0C">
        <w:fldChar w:fldCharType="separate"/>
      </w:r>
      <w:r w:rsidR="00D223F5">
        <w:rPr>
          <w:noProof/>
        </w:rPr>
        <w:t>2</w:t>
      </w:r>
      <w:r w:rsidR="003E5B0C">
        <w:rPr>
          <w:noProof/>
        </w:rPr>
        <w:fldChar w:fldCharType="end"/>
      </w:r>
      <w:r w:rsidRPr="00155245">
        <w:t xml:space="preserve">. </w:t>
      </w:r>
      <w:r w:rsidRPr="00155245">
        <w:rPr>
          <w:rFonts w:eastAsiaTheme="minorEastAsia"/>
          <w:lang w:eastAsia="zh-CN"/>
        </w:rPr>
        <w:t xml:space="preserve">inter-RAT </w:t>
      </w:r>
      <w:proofErr w:type="spellStart"/>
      <w:r w:rsidRPr="00155245">
        <w:rPr>
          <w:rFonts w:eastAsiaTheme="minorEastAsia"/>
          <w:lang w:eastAsia="zh-CN"/>
        </w:rPr>
        <w:t>sidelink</w:t>
      </w:r>
      <w:proofErr w:type="spellEnd"/>
      <w:r w:rsidRPr="00155245">
        <w:rPr>
          <w:rFonts w:eastAsiaTheme="minorEastAsia"/>
          <w:lang w:eastAsia="zh-CN"/>
        </w:rPr>
        <w:t xml:space="preserve"> scheduling with different </w:t>
      </w:r>
      <w:proofErr w:type="spellStart"/>
      <w:r w:rsidRPr="00155245">
        <w:rPr>
          <w:rFonts w:eastAsiaTheme="minorEastAsia"/>
          <w:lang w:eastAsia="zh-CN"/>
        </w:rPr>
        <w:t>SCS</w:t>
      </w:r>
      <w:proofErr w:type="spellEnd"/>
    </w:p>
    <w:p w14:paraId="122B371D" w14:textId="1812A7E7" w:rsidR="002B56E9" w:rsidRPr="00155245" w:rsidRDefault="002B56E9" w:rsidP="00E77964">
      <w:pPr>
        <w:pStyle w:val="a3"/>
        <w:jc w:val="both"/>
        <w:rPr>
          <w:rFonts w:eastAsiaTheme="minorEastAsia"/>
          <w:i/>
          <w:iCs/>
          <w:lang w:eastAsia="zh-CN"/>
        </w:rPr>
      </w:pPr>
      <w:bookmarkStart w:id="9" w:name="_Ref23497796"/>
      <w:r w:rsidRPr="00155245">
        <w:rPr>
          <w:i/>
          <w:iCs/>
        </w:rPr>
        <w:t xml:space="preserve">Observation </w:t>
      </w:r>
      <w:r w:rsidRPr="00155245">
        <w:rPr>
          <w:i/>
          <w:iCs/>
        </w:rPr>
        <w:fldChar w:fldCharType="begin"/>
      </w:r>
      <w:r w:rsidRPr="00155245">
        <w:rPr>
          <w:i/>
          <w:iCs/>
        </w:rPr>
        <w:instrText xml:space="preserve"> SEQ Observation \* ARABIC </w:instrText>
      </w:r>
      <w:r w:rsidRPr="00155245">
        <w:rPr>
          <w:i/>
          <w:iCs/>
        </w:rPr>
        <w:fldChar w:fldCharType="separate"/>
      </w:r>
      <w:r w:rsidR="00D223F5">
        <w:rPr>
          <w:i/>
          <w:iCs/>
          <w:noProof/>
        </w:rPr>
        <w:t>2</w:t>
      </w:r>
      <w:r w:rsidRPr="00155245">
        <w:rPr>
          <w:i/>
          <w:iCs/>
        </w:rPr>
        <w:fldChar w:fldCharType="end"/>
      </w:r>
      <w:r w:rsidRPr="00155245">
        <w:rPr>
          <w:i/>
          <w:iCs/>
        </w:rPr>
        <w:t xml:space="preserve">. The </w:t>
      </w:r>
      <w:proofErr w:type="spellStart"/>
      <w:r w:rsidRPr="00155245">
        <w:rPr>
          <w:i/>
          <w:iCs/>
        </w:rPr>
        <w:t>SCS</w:t>
      </w:r>
      <w:r w:rsidR="008C3726" w:rsidRPr="00155245">
        <w:rPr>
          <w:i/>
          <w:iCs/>
        </w:rPr>
        <w:t>s</w:t>
      </w:r>
      <w:proofErr w:type="spellEnd"/>
      <w:r w:rsidRPr="00155245">
        <w:rPr>
          <w:i/>
          <w:iCs/>
        </w:rPr>
        <w:t xml:space="preserve"> of</w:t>
      </w:r>
      <w:r w:rsidRPr="00155245">
        <w:rPr>
          <w:i/>
        </w:rPr>
        <w:t xml:space="preserve"> </w:t>
      </w:r>
      <m:oMath>
        <m:sSub>
          <m:sSubPr>
            <m:ctrlPr>
              <w:rPr>
                <w:rFonts w:ascii="Cambria Math" w:eastAsia="等线" w:hAnsi="Cambria Math"/>
                <w:i/>
                <w:lang w:eastAsia="zh-CN"/>
              </w:rPr>
            </m:ctrlPr>
          </m:sSubPr>
          <m:e>
            <m:r>
              <m:rPr>
                <m:sty m:val="bi"/>
              </m:rPr>
              <w:rPr>
                <w:rFonts w:ascii="Cambria Math" w:eastAsia="等线" w:hAnsi="Cambria Math"/>
                <w:lang w:eastAsia="zh-CN"/>
              </w:rPr>
              <m:t>N</m:t>
            </m:r>
          </m:e>
          <m:sub>
            <m:r>
              <m:rPr>
                <m:sty m:val="bi"/>
              </m:rPr>
              <w:rPr>
                <w:rFonts w:ascii="Cambria Math" w:eastAsia="等线" w:hAnsi="Cambria Math"/>
                <w:lang w:eastAsia="zh-CN"/>
              </w:rPr>
              <m:t>TA</m:t>
            </m:r>
          </m:sub>
        </m:sSub>
      </m:oMath>
      <w:r w:rsidR="00950B7A" w:rsidRPr="00155245">
        <w:rPr>
          <w:i/>
        </w:rPr>
        <w:t xml:space="preserve">, </w:t>
      </w:r>
      <w:r w:rsidRPr="00155245">
        <w:rPr>
          <w:i/>
          <w:iCs/>
        </w:rPr>
        <w:t xml:space="preserve">inter-RAT DCI and the scheduled </w:t>
      </w:r>
      <w:proofErr w:type="spellStart"/>
      <w:r w:rsidRPr="00155245">
        <w:rPr>
          <w:i/>
          <w:iCs/>
        </w:rPr>
        <w:t>sidelink</w:t>
      </w:r>
      <w:proofErr w:type="spellEnd"/>
      <w:r w:rsidRPr="00155245">
        <w:rPr>
          <w:i/>
          <w:iCs/>
        </w:rPr>
        <w:t xml:space="preserve"> </w:t>
      </w:r>
      <w:r w:rsidR="008C3726" w:rsidRPr="00155245">
        <w:rPr>
          <w:i/>
          <w:iCs/>
        </w:rPr>
        <w:t xml:space="preserve">transmission </w:t>
      </w:r>
      <w:r w:rsidRPr="00155245">
        <w:rPr>
          <w:i/>
          <w:iCs/>
        </w:rPr>
        <w:t>can be different</w:t>
      </w:r>
      <w:r w:rsidRPr="00155245">
        <w:rPr>
          <w:rFonts w:eastAsiaTheme="minorEastAsia"/>
          <w:i/>
          <w:iCs/>
          <w:lang w:eastAsia="zh-CN"/>
        </w:rPr>
        <w:t>.</w:t>
      </w:r>
      <w:bookmarkEnd w:id="9"/>
    </w:p>
    <w:p w14:paraId="6020348A" w14:textId="0EE7D54C" w:rsidR="001A4A22" w:rsidRPr="00155245" w:rsidRDefault="00E77964" w:rsidP="00175CFE">
      <w:pPr>
        <w:pStyle w:val="a3"/>
        <w:jc w:val="both"/>
        <w:rPr>
          <w:i/>
        </w:rPr>
      </w:pPr>
      <w:bookmarkStart w:id="10" w:name="_Ref23831429"/>
      <w:r w:rsidRPr="00155245">
        <w:rPr>
          <w:i/>
          <w:iCs/>
        </w:rPr>
        <w:t xml:space="preserve">Proposal </w:t>
      </w:r>
      <w:r w:rsidRPr="00155245">
        <w:rPr>
          <w:i/>
          <w:iCs/>
        </w:rPr>
        <w:fldChar w:fldCharType="begin"/>
      </w:r>
      <w:r w:rsidRPr="00155245">
        <w:rPr>
          <w:i/>
          <w:iCs/>
        </w:rPr>
        <w:instrText xml:space="preserve"> SEQ Proposal \* ARABIC </w:instrText>
      </w:r>
      <w:r w:rsidRPr="00155245">
        <w:rPr>
          <w:i/>
          <w:iCs/>
        </w:rPr>
        <w:fldChar w:fldCharType="separate"/>
      </w:r>
      <w:r w:rsidR="00D223F5">
        <w:rPr>
          <w:i/>
          <w:iCs/>
          <w:noProof/>
        </w:rPr>
        <w:t>4</w:t>
      </w:r>
      <w:r w:rsidRPr="00155245">
        <w:rPr>
          <w:i/>
          <w:iCs/>
        </w:rPr>
        <w:fldChar w:fldCharType="end"/>
      </w:r>
      <w:r w:rsidRPr="00155245">
        <w:rPr>
          <w:i/>
          <w:iCs/>
        </w:rPr>
        <w:t>.</w:t>
      </w:r>
      <w:r w:rsidRPr="00155245">
        <w:t xml:space="preserve"> </w:t>
      </w:r>
      <w:r w:rsidR="001A4A22" w:rsidRPr="00155245">
        <w:rPr>
          <w:i/>
        </w:rPr>
        <w:t xml:space="preserve">In the case of NR </w:t>
      </w:r>
      <w:proofErr w:type="spellStart"/>
      <w:r w:rsidR="001A4A22" w:rsidRPr="00155245">
        <w:rPr>
          <w:i/>
        </w:rPr>
        <w:t>Uu</w:t>
      </w:r>
      <w:proofErr w:type="spellEnd"/>
      <w:r w:rsidR="001A4A22" w:rsidRPr="00155245">
        <w:rPr>
          <w:i/>
        </w:rPr>
        <w:t xml:space="preserve"> controlling LTE </w:t>
      </w:r>
      <w:proofErr w:type="spellStart"/>
      <w:r w:rsidR="001A4A22" w:rsidRPr="00155245">
        <w:rPr>
          <w:i/>
        </w:rPr>
        <w:t>sidelink</w:t>
      </w:r>
      <w:proofErr w:type="spellEnd"/>
      <w:r w:rsidR="001A4A22" w:rsidRPr="00155245">
        <w:rPr>
          <w:i/>
        </w:rPr>
        <w:t xml:space="preserve">, </w:t>
      </w:r>
      <w:proofErr w:type="spellStart"/>
      <w:r w:rsidR="001A4A22" w:rsidRPr="00155245">
        <w:rPr>
          <w:i/>
        </w:rPr>
        <w:t>gNB</w:t>
      </w:r>
      <w:proofErr w:type="spellEnd"/>
      <w:r w:rsidR="001A4A22" w:rsidRPr="00155245">
        <w:rPr>
          <w:i/>
        </w:rPr>
        <w:t xml:space="preserve"> should be considered as the synchronization source when determining the timing of SPS </w:t>
      </w:r>
      <w:r w:rsidR="002F2608">
        <w:rPr>
          <w:i/>
        </w:rPr>
        <w:t>transmission</w:t>
      </w:r>
      <w:r w:rsidR="001A4A22" w:rsidRPr="00155245">
        <w:rPr>
          <w:i/>
        </w:rPr>
        <w:t>.</w:t>
      </w:r>
      <w:bookmarkEnd w:id="10"/>
    </w:p>
    <w:p w14:paraId="7FD4C461" w14:textId="258112DA" w:rsidR="003E194C" w:rsidRPr="00155245" w:rsidRDefault="003E194C" w:rsidP="00E77964">
      <w:pPr>
        <w:pStyle w:val="a3"/>
        <w:jc w:val="both"/>
        <w:rPr>
          <w:rFonts w:eastAsia="宋体"/>
          <w:i/>
          <w:iCs/>
          <w:lang w:eastAsia="zh-CN"/>
        </w:rPr>
      </w:pPr>
      <w:bookmarkStart w:id="11" w:name="_Ref23497810"/>
      <w:r w:rsidRPr="00155245">
        <w:rPr>
          <w:i/>
          <w:iCs/>
        </w:rPr>
        <w:t xml:space="preserve">Proposal </w:t>
      </w:r>
      <w:r w:rsidRPr="00155245">
        <w:rPr>
          <w:i/>
          <w:iCs/>
        </w:rPr>
        <w:fldChar w:fldCharType="begin"/>
      </w:r>
      <w:r w:rsidRPr="00155245">
        <w:rPr>
          <w:i/>
          <w:iCs/>
        </w:rPr>
        <w:instrText xml:space="preserve"> SEQ Proposal \* ARABIC </w:instrText>
      </w:r>
      <w:r w:rsidRPr="00155245">
        <w:rPr>
          <w:i/>
          <w:iCs/>
        </w:rPr>
        <w:fldChar w:fldCharType="separate"/>
      </w:r>
      <w:r w:rsidR="00D223F5">
        <w:rPr>
          <w:i/>
          <w:iCs/>
          <w:noProof/>
        </w:rPr>
        <w:t>5</w:t>
      </w:r>
      <w:r w:rsidRPr="00155245">
        <w:rPr>
          <w:i/>
          <w:iCs/>
        </w:rPr>
        <w:fldChar w:fldCharType="end"/>
      </w:r>
      <w:r w:rsidRPr="00155245">
        <w:rPr>
          <w:i/>
          <w:iCs/>
        </w:rPr>
        <w:t xml:space="preserve">. Similar to LTE, </w:t>
      </w:r>
      <w:r w:rsidR="00155245">
        <w:rPr>
          <w:i/>
          <w:iCs/>
        </w:rPr>
        <w:t xml:space="preserve">mode-3 </w:t>
      </w:r>
      <w:proofErr w:type="spellStart"/>
      <w:r w:rsidRPr="00155245">
        <w:rPr>
          <w:i/>
          <w:iCs/>
        </w:rPr>
        <w:t>sidelink</w:t>
      </w:r>
      <w:proofErr w:type="spellEnd"/>
      <w:r w:rsidRPr="00155245">
        <w:rPr>
          <w:i/>
          <w:iCs/>
        </w:rPr>
        <w:t xml:space="preserve"> transmission </w:t>
      </w:r>
      <w:r w:rsidR="002711D9" w:rsidRPr="00155245">
        <w:rPr>
          <w:i/>
          <w:iCs/>
        </w:rPr>
        <w:t xml:space="preserve">in </w:t>
      </w:r>
      <w:r w:rsidR="00440DA5" w:rsidRPr="00155245">
        <w:rPr>
          <w:i/>
          <w:iCs/>
        </w:rPr>
        <w:t xml:space="preserve">the </w:t>
      </w:r>
      <w:r w:rsidR="002711D9" w:rsidRPr="00155245">
        <w:rPr>
          <w:i/>
          <w:iCs/>
        </w:rPr>
        <w:t xml:space="preserve">inter-RAT case </w:t>
      </w:r>
      <w:r w:rsidRPr="00155245">
        <w:rPr>
          <w:i/>
          <w:iCs/>
        </w:rPr>
        <w:t xml:space="preserve">should </w:t>
      </w:r>
      <w:r w:rsidR="002711D9" w:rsidRPr="00155245">
        <w:rPr>
          <w:i/>
          <w:iCs/>
        </w:rPr>
        <w:t>use</w:t>
      </w:r>
      <w:r w:rsidRPr="00155245">
        <w:rPr>
          <w:i/>
          <w:iCs/>
        </w:rPr>
        <w:t xml:space="preserve"> the DL transmission timing</w:t>
      </w:r>
      <w:r w:rsidR="00E63D82" w:rsidRPr="00155245">
        <w:rPr>
          <w:i/>
          <w:iCs/>
        </w:rPr>
        <w:t xml:space="preserve"> as </w:t>
      </w:r>
      <w:r w:rsidR="00A010E9" w:rsidRPr="00155245">
        <w:rPr>
          <w:i/>
          <w:iCs/>
        </w:rPr>
        <w:t xml:space="preserve">a </w:t>
      </w:r>
      <w:r w:rsidR="00E63D82" w:rsidRPr="00155245">
        <w:rPr>
          <w:i/>
          <w:iCs/>
        </w:rPr>
        <w:t>reference</w:t>
      </w:r>
      <w:r w:rsidRPr="00155245">
        <w:rPr>
          <w:rFonts w:eastAsia="宋体"/>
          <w:i/>
          <w:iCs/>
          <w:lang w:eastAsia="zh-CN"/>
        </w:rPr>
        <w:t>.</w:t>
      </w:r>
      <w:bookmarkEnd w:id="11"/>
    </w:p>
    <w:p w14:paraId="3A3C8BD2" w14:textId="5006612D" w:rsidR="003B7172" w:rsidRPr="005E31F1" w:rsidRDefault="00A954A5" w:rsidP="005E31F1">
      <w:pPr>
        <w:pStyle w:val="a3"/>
        <w:jc w:val="both"/>
        <w:rPr>
          <w:rFonts w:eastAsia="等线"/>
          <w:i/>
          <w:iCs/>
          <w:lang w:eastAsia="zh-CN"/>
        </w:rPr>
      </w:pPr>
      <w:bookmarkStart w:id="12" w:name="_Ref23497812"/>
      <w:r w:rsidRPr="00155245">
        <w:rPr>
          <w:i/>
          <w:iCs/>
        </w:rPr>
        <w:t xml:space="preserve">Proposal </w:t>
      </w:r>
      <w:r w:rsidRPr="00155245">
        <w:rPr>
          <w:i/>
          <w:iCs/>
        </w:rPr>
        <w:fldChar w:fldCharType="begin"/>
      </w:r>
      <w:r w:rsidRPr="00155245">
        <w:rPr>
          <w:i/>
          <w:iCs/>
        </w:rPr>
        <w:instrText xml:space="preserve"> SEQ Proposal \* ARABIC </w:instrText>
      </w:r>
      <w:r w:rsidRPr="00155245">
        <w:rPr>
          <w:i/>
          <w:iCs/>
        </w:rPr>
        <w:fldChar w:fldCharType="separate"/>
      </w:r>
      <w:r w:rsidR="00D223F5">
        <w:rPr>
          <w:i/>
          <w:iCs/>
          <w:noProof/>
        </w:rPr>
        <w:t>6</w:t>
      </w:r>
      <w:r w:rsidRPr="00155245">
        <w:rPr>
          <w:i/>
          <w:iCs/>
        </w:rPr>
        <w:fldChar w:fldCharType="end"/>
      </w:r>
      <w:r w:rsidRPr="00155245">
        <w:rPr>
          <w:i/>
          <w:iCs/>
        </w:rPr>
        <w:t xml:space="preserve">. Upon receiving the inter-RAT DCI activating LTE </w:t>
      </w:r>
      <w:proofErr w:type="spellStart"/>
      <w:r w:rsidRPr="00155245">
        <w:rPr>
          <w:i/>
          <w:iCs/>
        </w:rPr>
        <w:t>sidelink</w:t>
      </w:r>
      <w:proofErr w:type="spellEnd"/>
      <w:r w:rsidRPr="00155245">
        <w:rPr>
          <w:i/>
          <w:iCs/>
        </w:rPr>
        <w:t xml:space="preserve"> SPS, </w:t>
      </w:r>
      <w:r w:rsidRPr="00155245">
        <w:rPr>
          <w:rFonts w:eastAsia="等线"/>
          <w:i/>
          <w:iCs/>
          <w:lang w:eastAsia="zh-CN"/>
        </w:rPr>
        <w:t xml:space="preserve">UE should start </w:t>
      </w:r>
      <w:proofErr w:type="spellStart"/>
      <w:r w:rsidRPr="00155245">
        <w:rPr>
          <w:rFonts w:eastAsia="等线"/>
          <w:i/>
          <w:iCs/>
          <w:lang w:eastAsia="zh-CN"/>
        </w:rPr>
        <w:t>sidelink</w:t>
      </w:r>
      <w:proofErr w:type="spellEnd"/>
      <w:r w:rsidR="00DF232F" w:rsidRPr="00155245">
        <w:rPr>
          <w:rFonts w:eastAsia="等线"/>
          <w:i/>
          <w:iCs/>
          <w:lang w:eastAsia="zh-CN"/>
        </w:rPr>
        <w:t xml:space="preserve"> </w:t>
      </w:r>
      <w:r w:rsidRPr="00155245">
        <w:rPr>
          <w:rFonts w:eastAsia="等线"/>
          <w:i/>
          <w:iCs/>
          <w:lang w:eastAsia="zh-CN"/>
        </w:rPr>
        <w:t>transmission no earlier than</w:t>
      </w:r>
      <m:oMath>
        <m:r>
          <m:rPr>
            <m:sty m:val="bi"/>
          </m:rPr>
          <w:rPr>
            <w:rFonts w:ascii="Cambria Math" w:eastAsia="等线" w:hAnsi="Cambria Math"/>
            <w:lang w:eastAsia="zh-CN"/>
          </w:rPr>
          <m:t xml:space="preserve"> </m:t>
        </m:r>
        <m:r>
          <m:rPr>
            <m:sty m:val="b"/>
          </m:rPr>
          <w:rPr>
            <w:rFonts w:ascii="Cambria Math" w:eastAsia="Times-Roman" w:hAnsi="Cambria Math"/>
            <w:lang w:eastAsia="zh-CN"/>
          </w:rPr>
          <m:t xml:space="preserve"> </m:t>
        </m:r>
        <m:sSub>
          <m:sSubPr>
            <m:ctrlPr>
              <w:rPr>
                <w:rFonts w:ascii="Cambria Math" w:eastAsia="Times-Roman" w:hAnsi="Cambria Math"/>
                <w:b w:val="0"/>
                <w:bCs w:val="0"/>
                <w:iCs/>
                <w:lang w:eastAsia="zh-CN"/>
              </w:rPr>
            </m:ctrlPr>
          </m:sSubPr>
          <m:e>
            <m:r>
              <m:rPr>
                <m:sty m:val="p"/>
              </m:rPr>
              <w:rPr>
                <w:rFonts w:ascii="Cambria Math" w:eastAsia="Times-Roman" w:hAnsi="Cambria Math"/>
                <w:lang w:eastAsia="zh-CN"/>
              </w:rPr>
              <m:t>T</m:t>
            </m:r>
          </m:e>
          <m:sub>
            <m:r>
              <m:rPr>
                <m:sty m:val="p"/>
              </m:rPr>
              <w:rPr>
                <w:rFonts w:ascii="Cambria Math" w:eastAsia="Times-Roman" w:hAnsi="Cambria Math"/>
                <w:lang w:eastAsia="zh-CN"/>
              </w:rPr>
              <m:t>DL</m:t>
            </m:r>
          </m:sub>
        </m:sSub>
        <m:r>
          <m:rPr>
            <m:sty m:val="p"/>
          </m:rPr>
          <w:rPr>
            <w:rFonts w:ascii="Cambria Math" w:eastAsia="Times-Roman" w:hAnsi="Cambria Math"/>
            <w:lang w:eastAsia="zh-CN"/>
          </w:rPr>
          <m:t>-</m:t>
        </m:r>
        <m:f>
          <m:fPr>
            <m:ctrlPr>
              <w:rPr>
                <w:rFonts w:ascii="Cambria Math" w:eastAsia="Times-Roman" w:hAnsi="Cambria Math"/>
                <w:b w:val="0"/>
                <w:bCs w:val="0"/>
                <w:iCs/>
                <w:lang w:eastAsia="zh-CN"/>
              </w:rPr>
            </m:ctrlPr>
          </m:fPr>
          <m:num>
            <m:sSub>
              <m:sSubPr>
                <m:ctrlPr>
                  <w:rPr>
                    <w:rFonts w:ascii="Cambria Math" w:eastAsia="Times-Roman" w:hAnsi="Cambria Math"/>
                    <w:b w:val="0"/>
                    <w:bCs w:val="0"/>
                    <w:iCs/>
                    <w:lang w:eastAsia="zh-CN"/>
                  </w:rPr>
                </m:ctrlPr>
              </m:sSubPr>
              <m:e>
                <m:r>
                  <m:rPr>
                    <m:sty m:val="p"/>
                  </m:rPr>
                  <w:rPr>
                    <w:rFonts w:ascii="Cambria Math" w:eastAsia="Times-Roman" w:hAnsi="Cambria Math"/>
                    <w:lang w:eastAsia="zh-CN"/>
                  </w:rPr>
                  <m:t>N</m:t>
                </m:r>
              </m:e>
              <m:sub>
                <m:r>
                  <m:rPr>
                    <m:sty m:val="p"/>
                  </m:rPr>
                  <w:rPr>
                    <w:rFonts w:ascii="Cambria Math" w:eastAsia="Times-Roman" w:hAnsi="Cambria Math"/>
                    <w:lang w:eastAsia="zh-CN"/>
                  </w:rPr>
                  <m:t>TA</m:t>
                </m:r>
              </m:sub>
            </m:sSub>
          </m:num>
          <m:den>
            <m:r>
              <m:rPr>
                <m:sty m:val="p"/>
              </m:rPr>
              <w:rPr>
                <w:rFonts w:ascii="Cambria Math" w:eastAsia="Times-Roman" w:hAnsi="Cambria Math"/>
                <w:lang w:eastAsia="zh-CN"/>
              </w:rPr>
              <m:t>2</m:t>
            </m:r>
          </m:den>
        </m:f>
        <m:r>
          <m:rPr>
            <m:sty m:val="p"/>
          </m:rPr>
          <w:rPr>
            <w:rFonts w:ascii="Cambria Math" w:eastAsia="Times-Roman" w:hAnsi="Cambria Math"/>
            <w:lang w:eastAsia="zh-CN"/>
          </w:rPr>
          <m:t>×</m:t>
        </m:r>
        <m:sSub>
          <m:sSubPr>
            <m:ctrlPr>
              <w:rPr>
                <w:rFonts w:ascii="Cambria Math" w:eastAsia="Times-Roman" w:hAnsi="Cambria Math"/>
                <w:b w:val="0"/>
                <w:bCs w:val="0"/>
                <w:iCs/>
                <w:lang w:eastAsia="zh-CN"/>
              </w:rPr>
            </m:ctrlPr>
          </m:sSubPr>
          <m:e>
            <m:r>
              <m:rPr>
                <m:sty m:val="p"/>
              </m:rPr>
              <w:rPr>
                <w:rFonts w:ascii="Cambria Math" w:eastAsia="Times-Roman" w:hAnsi="Cambria Math"/>
                <w:lang w:eastAsia="zh-CN"/>
              </w:rPr>
              <m:t>T</m:t>
            </m:r>
          </m:e>
          <m:sub>
            <m:r>
              <m:rPr>
                <m:sty m:val="p"/>
              </m:rPr>
              <w:rPr>
                <w:rFonts w:ascii="Cambria Math" w:eastAsia="Times-Roman" w:hAnsi="Cambria Math"/>
                <w:lang w:eastAsia="zh-CN"/>
              </w:rPr>
              <m:t>C</m:t>
            </m:r>
          </m:sub>
        </m:sSub>
        <m:r>
          <m:rPr>
            <m:sty m:val="p"/>
          </m:rPr>
          <w:rPr>
            <w:rFonts w:ascii="Cambria Math" w:eastAsia="Times-Roman" w:hAnsi="Cambria Math"/>
            <w:lang w:eastAsia="zh-CN"/>
          </w:rPr>
          <m:t>+</m:t>
        </m:r>
        <m:d>
          <m:dPr>
            <m:ctrlPr>
              <w:rPr>
                <w:rFonts w:ascii="Cambria Math" w:eastAsia="Times-Roman" w:hAnsi="Cambria Math"/>
                <w:b w:val="0"/>
                <w:bCs w:val="0"/>
                <w:iCs/>
                <w:lang w:eastAsia="zh-CN"/>
              </w:rPr>
            </m:ctrlPr>
          </m:dPr>
          <m:e>
            <m:r>
              <m:rPr>
                <m:sty m:val="p"/>
              </m:rPr>
              <w:rPr>
                <w:rFonts w:ascii="Cambria Math" w:eastAsia="Times-Roman" w:hAnsi="Cambria Math"/>
                <w:lang w:eastAsia="zh-CN"/>
              </w:rPr>
              <m:t>4+X</m:t>
            </m:r>
          </m:e>
        </m:d>
      </m:oMath>
      <w:r w:rsidRPr="00155245">
        <w:rPr>
          <w:rFonts w:eastAsia="等线"/>
          <w:i/>
          <w:iCs/>
          <w:lang w:eastAsia="zh-CN"/>
        </w:rPr>
        <w:t xml:space="preserve"> </w:t>
      </w:r>
      <w:r w:rsidR="00FF19A4" w:rsidRPr="00155245">
        <w:rPr>
          <w:rFonts w:eastAsia="等线"/>
          <w:i/>
          <w:iCs/>
          <w:lang w:eastAsia="zh-CN"/>
        </w:rPr>
        <w:t>ms</w:t>
      </w:r>
      <w:r w:rsidR="00FF19A4">
        <w:rPr>
          <w:rFonts w:eastAsia="等线"/>
          <w:i/>
          <w:iCs/>
          <w:lang w:eastAsia="zh-CN"/>
        </w:rPr>
        <w:t xml:space="preserve">, </w:t>
      </w:r>
      <w:r w:rsidRPr="00155245">
        <w:rPr>
          <w:rFonts w:eastAsia="等线"/>
          <w:i/>
          <w:iCs/>
          <w:lang w:eastAsia="zh-CN"/>
        </w:rPr>
        <w:t xml:space="preserve">where </w:t>
      </w:r>
      <m:oMath>
        <m:sSub>
          <m:sSubPr>
            <m:ctrlPr>
              <w:rPr>
                <w:rFonts w:ascii="Cambria Math" w:eastAsia="等线" w:hAnsi="Cambria Math"/>
                <w:b w:val="0"/>
                <w:bCs w:val="0"/>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DL</m:t>
            </m:r>
          </m:sub>
        </m:sSub>
      </m:oMath>
      <w:r w:rsidRPr="00155245">
        <w:rPr>
          <w:rFonts w:eastAsia="等线"/>
          <w:i/>
          <w:iCs/>
          <w:lang w:eastAsia="zh-CN"/>
        </w:rPr>
        <w:t xml:space="preserve"> </w:t>
      </w:r>
      <w:r w:rsidR="00277F2C" w:rsidRPr="00155245">
        <w:rPr>
          <w:rFonts w:eastAsia="等线"/>
          <w:i/>
          <w:iCs/>
          <w:lang w:eastAsia="zh-CN"/>
        </w:rPr>
        <w:t>is the start of the LTE subframe that overlaps with the DCI format 3 reception, and</w:t>
      </w:r>
      <w:r w:rsidRPr="00155245">
        <w:rPr>
          <w:rFonts w:eastAsia="等线"/>
          <w:i/>
          <w:iCs/>
          <w:lang w:eastAsia="zh-CN"/>
        </w:rPr>
        <w:t xml:space="preserve"> </w:t>
      </w:r>
      <m:oMath>
        <m:sSub>
          <m:sSubPr>
            <m:ctrlPr>
              <w:rPr>
                <w:rFonts w:ascii="Cambria Math" w:eastAsia="等线" w:hAnsi="Cambria Math"/>
                <w:b w:val="0"/>
                <w:bCs w:val="0"/>
                <w:lang w:eastAsia="zh-CN"/>
              </w:rPr>
            </m:ctrlPr>
          </m:sSubPr>
          <m:e>
            <m:r>
              <m:rPr>
                <m:sty m:val="p"/>
              </m:rPr>
              <w:rPr>
                <w:rFonts w:ascii="Cambria Math" w:eastAsia="等线" w:hAnsi="Cambria Math"/>
                <w:lang w:eastAsia="zh-CN"/>
              </w:rPr>
              <m:t>N</m:t>
            </m:r>
          </m:e>
          <m:sub>
            <m:r>
              <m:rPr>
                <m:sty m:val="p"/>
              </m:rPr>
              <w:rPr>
                <w:rFonts w:ascii="Cambria Math" w:eastAsia="等线" w:hAnsi="Cambria Math"/>
                <w:lang w:eastAsia="zh-CN"/>
              </w:rPr>
              <m:t>TA</m:t>
            </m:r>
          </m:sub>
        </m:sSub>
      </m:oMath>
      <w:r w:rsidRPr="00155245">
        <w:rPr>
          <w:rFonts w:eastAsia="等线"/>
          <w:i/>
          <w:iCs/>
          <w:lang w:eastAsia="zh-CN"/>
        </w:rPr>
        <w:t xml:space="preserve"> is the DL-UL timing offset defined in R15 NR Uu.</w:t>
      </w:r>
      <w:bookmarkEnd w:id="12"/>
    </w:p>
    <w:p w14:paraId="3FCCB9E7" w14:textId="77777777" w:rsidR="003B7172" w:rsidRDefault="003B7172" w:rsidP="003B7172">
      <w:pPr>
        <w:pStyle w:val="a8"/>
        <w:numPr>
          <w:ilvl w:val="1"/>
          <w:numId w:val="9"/>
        </w:numPr>
        <w:spacing w:before="120"/>
        <w:ind w:leftChars="10" w:left="444"/>
        <w:rPr>
          <w:rFonts w:ascii="Times New Roman" w:eastAsia="等线" w:hAnsi="Times New Roman"/>
          <w:szCs w:val="20"/>
          <w:u w:val="single"/>
          <w:lang w:eastAsia="zh-CN"/>
        </w:rPr>
      </w:pPr>
      <w:r>
        <w:rPr>
          <w:rFonts w:ascii="Times New Roman" w:eastAsia="等线" w:hAnsi="Times New Roman"/>
          <w:szCs w:val="20"/>
          <w:u w:val="single"/>
          <w:lang w:eastAsia="zh-CN"/>
        </w:rPr>
        <w:t>Confirmation for activation/deactivation</w:t>
      </w:r>
    </w:p>
    <w:p w14:paraId="2C0498C1" w14:textId="77777777" w:rsidR="003B7172" w:rsidRDefault="003B7172" w:rsidP="003B7172">
      <w:pPr>
        <w:pStyle w:val="a8"/>
        <w:spacing w:before="120"/>
        <w:ind w:left="444"/>
        <w:rPr>
          <w:rFonts w:ascii="Times New Roman" w:eastAsia="宋体" w:hAnsi="Times New Roman"/>
          <w:szCs w:val="20"/>
          <w:lang w:eastAsia="zh-CN"/>
        </w:rPr>
      </w:pPr>
      <w:r>
        <w:rPr>
          <w:rFonts w:ascii="Times New Roman" w:eastAsia="等线" w:hAnsi="Times New Roman"/>
          <w:szCs w:val="20"/>
          <w:lang w:eastAsia="zh-CN"/>
        </w:rPr>
        <w:t xml:space="preserve">In </w:t>
      </w:r>
      <w:proofErr w:type="spellStart"/>
      <w:r>
        <w:rPr>
          <w:rFonts w:ascii="Times New Roman" w:eastAsia="等线" w:hAnsi="Times New Roman"/>
          <w:szCs w:val="20"/>
          <w:lang w:eastAsia="zh-CN"/>
        </w:rPr>
        <w:t>R15</w:t>
      </w:r>
      <w:proofErr w:type="spellEnd"/>
      <w:r>
        <w:rPr>
          <w:rFonts w:ascii="Times New Roman" w:eastAsia="等线" w:hAnsi="Times New Roman"/>
          <w:szCs w:val="20"/>
          <w:lang w:eastAsia="zh-CN"/>
        </w:rPr>
        <w:t xml:space="preserve"> NR, a UE is expected to provide </w:t>
      </w:r>
      <w:proofErr w:type="spellStart"/>
      <w:r>
        <w:rPr>
          <w:rFonts w:ascii="Times New Roman" w:eastAsia="等线" w:hAnsi="Times New Roman"/>
          <w:szCs w:val="20"/>
          <w:lang w:eastAsia="zh-CN"/>
        </w:rPr>
        <w:t>HARQ</w:t>
      </w:r>
      <w:proofErr w:type="spellEnd"/>
      <w:r>
        <w:rPr>
          <w:rFonts w:ascii="Times New Roman" w:eastAsia="等线" w:hAnsi="Times New Roman"/>
          <w:szCs w:val="20"/>
          <w:lang w:eastAsia="zh-CN"/>
        </w:rPr>
        <w:t xml:space="preserve">-ACK information in response to an SPS </w:t>
      </w:r>
      <w:proofErr w:type="spellStart"/>
      <w:r>
        <w:rPr>
          <w:rFonts w:ascii="Times New Roman" w:eastAsia="等线" w:hAnsi="Times New Roman"/>
          <w:szCs w:val="20"/>
          <w:lang w:eastAsia="zh-CN"/>
        </w:rPr>
        <w:t>PDSCH</w:t>
      </w:r>
      <w:proofErr w:type="spellEnd"/>
      <w:r>
        <w:rPr>
          <w:rFonts w:ascii="Times New Roman" w:eastAsia="等线" w:hAnsi="Times New Roman"/>
          <w:szCs w:val="20"/>
          <w:lang w:eastAsia="zh-CN"/>
        </w:rPr>
        <w:t xml:space="preserve"> release after N symbols from the </w:t>
      </w:r>
      <w:proofErr w:type="spellStart"/>
      <w:r>
        <w:rPr>
          <w:rFonts w:ascii="Times New Roman" w:eastAsia="等线" w:hAnsi="Times New Roman"/>
          <w:szCs w:val="20"/>
          <w:lang w:eastAsia="zh-CN"/>
        </w:rPr>
        <w:t>PDCCH</w:t>
      </w:r>
      <w:proofErr w:type="spellEnd"/>
      <w:r>
        <w:rPr>
          <w:rFonts w:ascii="Times New Roman" w:eastAsia="等线" w:hAnsi="Times New Roman"/>
          <w:szCs w:val="20"/>
          <w:lang w:eastAsia="zh-CN"/>
        </w:rPr>
        <w:t xml:space="preserve"> providing the SPS </w:t>
      </w:r>
      <w:proofErr w:type="spellStart"/>
      <w:r>
        <w:rPr>
          <w:rFonts w:ascii="Times New Roman" w:eastAsia="等线" w:hAnsi="Times New Roman"/>
          <w:szCs w:val="20"/>
          <w:lang w:eastAsia="zh-CN"/>
        </w:rPr>
        <w:t>PDSCH</w:t>
      </w:r>
      <w:proofErr w:type="spellEnd"/>
      <w:r>
        <w:rPr>
          <w:rFonts w:ascii="Times New Roman" w:eastAsia="等线" w:hAnsi="Times New Roman"/>
          <w:szCs w:val="20"/>
          <w:lang w:eastAsia="zh-CN"/>
        </w:rPr>
        <w:t xml:space="preserve"> release </w:t>
      </w:r>
      <w:r>
        <w:rPr>
          <w:rFonts w:ascii="Times New Roman" w:eastAsia="宋体" w:hAnsi="Times New Roman"/>
          <w:szCs w:val="20"/>
          <w:lang w:eastAsia="zh-CN"/>
        </w:rPr>
        <w:t>to resolve the ambiguity of UE on differentiating the cases of deactivation and no scheduled DL data</w:t>
      </w:r>
      <w:r>
        <w:rPr>
          <w:rFonts w:ascii="Times New Roman" w:eastAsia="等线" w:hAnsi="Times New Roman"/>
          <w:szCs w:val="20"/>
          <w:lang w:eastAsia="zh-CN"/>
        </w:rPr>
        <w:t xml:space="preserve">. For </w:t>
      </w:r>
      <w:proofErr w:type="spellStart"/>
      <w:r>
        <w:rPr>
          <w:rFonts w:ascii="Times New Roman" w:eastAsia="等线" w:hAnsi="Times New Roman"/>
          <w:szCs w:val="20"/>
          <w:lang w:eastAsia="zh-CN"/>
        </w:rPr>
        <w:t>type2</w:t>
      </w:r>
      <w:proofErr w:type="spellEnd"/>
      <w:r>
        <w:rPr>
          <w:rFonts w:ascii="Times New Roman" w:eastAsia="等线" w:hAnsi="Times New Roman"/>
          <w:szCs w:val="20"/>
          <w:lang w:eastAsia="zh-CN"/>
        </w:rPr>
        <w:t xml:space="preserve"> configured </w:t>
      </w:r>
      <w:proofErr w:type="spellStart"/>
      <w:r>
        <w:rPr>
          <w:rFonts w:ascii="Times New Roman" w:eastAsia="等线" w:hAnsi="Times New Roman"/>
          <w:szCs w:val="20"/>
          <w:lang w:eastAsia="zh-CN"/>
        </w:rPr>
        <w:t>sidelink</w:t>
      </w:r>
      <w:proofErr w:type="spellEnd"/>
      <w:r>
        <w:rPr>
          <w:rFonts w:ascii="Times New Roman" w:eastAsia="等线" w:hAnsi="Times New Roman"/>
          <w:szCs w:val="20"/>
          <w:lang w:eastAsia="zh-CN"/>
        </w:rPr>
        <w:t xml:space="preserve"> grant in intra-RAT mode-1 scheduling case, </w:t>
      </w:r>
      <w:proofErr w:type="spellStart"/>
      <w:r>
        <w:rPr>
          <w:rFonts w:ascii="Times New Roman" w:eastAsia="等线" w:hAnsi="Times New Roman"/>
          <w:szCs w:val="20"/>
          <w:lang w:eastAsia="zh-CN"/>
        </w:rPr>
        <w:t>RAN2</w:t>
      </w:r>
      <w:proofErr w:type="spellEnd"/>
      <w:r>
        <w:rPr>
          <w:rFonts w:ascii="Times New Roman" w:eastAsiaTheme="minorEastAsia" w:hAnsi="Times New Roman"/>
          <w:szCs w:val="20"/>
          <w:lang w:eastAsia="zh-CN"/>
        </w:rPr>
        <w:t xml:space="preserve"> </w:t>
      </w:r>
      <w:r>
        <w:rPr>
          <w:rFonts w:ascii="Times New Roman" w:eastAsia="等线" w:hAnsi="Times New Roman"/>
          <w:szCs w:val="20"/>
          <w:lang w:eastAsia="zh-CN"/>
        </w:rPr>
        <w:t xml:space="preserve">has agreed that upon receiving an activation/deactivation command, </w:t>
      </w:r>
      <w:r>
        <w:rPr>
          <w:rFonts w:ascii="Times New Roman" w:eastAsia="宋体" w:hAnsi="Times New Roman"/>
          <w:szCs w:val="20"/>
          <w:lang w:eastAsia="zh-CN"/>
        </w:rPr>
        <w:t xml:space="preserve">UE should acknowledge the </w:t>
      </w:r>
      <w:proofErr w:type="spellStart"/>
      <w:r>
        <w:rPr>
          <w:rFonts w:ascii="Times New Roman" w:eastAsia="宋体" w:hAnsi="Times New Roman"/>
          <w:szCs w:val="20"/>
          <w:lang w:eastAsia="zh-CN"/>
        </w:rPr>
        <w:t>gNB</w:t>
      </w:r>
      <w:proofErr w:type="spellEnd"/>
      <w:r>
        <w:rPr>
          <w:rFonts w:ascii="Times New Roman" w:eastAsia="宋体" w:hAnsi="Times New Roman"/>
          <w:szCs w:val="20"/>
          <w:lang w:eastAsia="zh-CN"/>
        </w:rPr>
        <w:t xml:space="preserve"> by sending a confirmation signal to help </w:t>
      </w:r>
      <w:proofErr w:type="spellStart"/>
      <w:r>
        <w:rPr>
          <w:rFonts w:ascii="Times New Roman" w:eastAsia="宋体" w:hAnsi="Times New Roman"/>
          <w:szCs w:val="20"/>
          <w:lang w:eastAsia="zh-CN"/>
        </w:rPr>
        <w:t>gNB</w:t>
      </w:r>
      <w:proofErr w:type="spellEnd"/>
      <w:r>
        <w:rPr>
          <w:rFonts w:ascii="Times New Roman" w:eastAsia="宋体" w:hAnsi="Times New Roman"/>
          <w:szCs w:val="20"/>
          <w:lang w:eastAsia="zh-CN"/>
        </w:rPr>
        <w:t xml:space="preserve"> to eliminate the confusion between the empty buffer and DCI reception failure at UE side. For the same reason, the</w:t>
      </w:r>
      <w:r>
        <w:rPr>
          <w:rFonts w:ascii="Times New Roman" w:eastAsia="等线" w:hAnsi="Times New Roman"/>
          <w:szCs w:val="20"/>
          <w:lang w:eastAsia="zh-CN"/>
        </w:rPr>
        <w:t xml:space="preserve"> </w:t>
      </w:r>
      <w:r>
        <w:rPr>
          <w:rFonts w:ascii="Times New Roman" w:eastAsia="宋体" w:hAnsi="Times New Roman"/>
          <w:szCs w:val="20"/>
          <w:lang w:eastAsia="zh-CN"/>
        </w:rPr>
        <w:t xml:space="preserve">confirmation to LTE </w:t>
      </w:r>
      <w:proofErr w:type="spellStart"/>
      <w:r>
        <w:rPr>
          <w:rFonts w:ascii="Times New Roman" w:eastAsia="宋体" w:hAnsi="Times New Roman"/>
          <w:szCs w:val="20"/>
          <w:lang w:eastAsia="zh-CN"/>
        </w:rPr>
        <w:t>sidelink</w:t>
      </w:r>
      <w:proofErr w:type="spellEnd"/>
      <w:r>
        <w:rPr>
          <w:rFonts w:ascii="Times New Roman" w:eastAsia="宋体" w:hAnsi="Times New Roman"/>
          <w:szCs w:val="20"/>
          <w:lang w:eastAsia="zh-CN"/>
        </w:rPr>
        <w:t xml:space="preserve"> SPS activation/deactivation also benefits the inter-RAT scheduling and can be supported. The design of the confirmation to LTE </w:t>
      </w:r>
      <w:proofErr w:type="spellStart"/>
      <w:r>
        <w:rPr>
          <w:rFonts w:ascii="Times New Roman" w:eastAsia="宋体" w:hAnsi="Times New Roman"/>
          <w:szCs w:val="20"/>
          <w:lang w:eastAsia="zh-CN"/>
        </w:rPr>
        <w:t>sidelink</w:t>
      </w:r>
      <w:proofErr w:type="spellEnd"/>
      <w:r>
        <w:rPr>
          <w:rFonts w:ascii="Times New Roman" w:eastAsia="宋体" w:hAnsi="Times New Roman"/>
          <w:szCs w:val="20"/>
          <w:lang w:eastAsia="zh-CN"/>
        </w:rPr>
        <w:t xml:space="preserve"> SPS activation/deactivation can be left to </w:t>
      </w:r>
      <w:proofErr w:type="spellStart"/>
      <w:r>
        <w:rPr>
          <w:rFonts w:ascii="Times New Roman" w:eastAsia="宋体" w:hAnsi="Times New Roman"/>
          <w:szCs w:val="20"/>
          <w:lang w:eastAsia="zh-CN"/>
        </w:rPr>
        <w:t>RAN2</w:t>
      </w:r>
      <w:proofErr w:type="spellEnd"/>
      <w:r>
        <w:rPr>
          <w:rFonts w:ascii="Times New Roman" w:eastAsia="宋体" w:hAnsi="Times New Roman"/>
          <w:szCs w:val="20"/>
          <w:lang w:eastAsia="zh-CN"/>
        </w:rPr>
        <w:t xml:space="preserve">. If it is done by sending </w:t>
      </w:r>
      <w:proofErr w:type="spellStart"/>
      <w:r>
        <w:rPr>
          <w:rFonts w:ascii="Times New Roman" w:eastAsia="宋体" w:hAnsi="Times New Roman"/>
          <w:szCs w:val="20"/>
          <w:lang w:eastAsia="zh-CN"/>
        </w:rPr>
        <w:t>HARQ</w:t>
      </w:r>
      <w:proofErr w:type="spellEnd"/>
      <w:r>
        <w:rPr>
          <w:rFonts w:ascii="Times New Roman" w:eastAsia="宋体" w:hAnsi="Times New Roman"/>
          <w:szCs w:val="20"/>
          <w:lang w:eastAsia="zh-CN"/>
        </w:rPr>
        <w:t xml:space="preserve">-ACK, then some fields related to the </w:t>
      </w:r>
      <w:proofErr w:type="spellStart"/>
      <w:r>
        <w:rPr>
          <w:rFonts w:ascii="Times New Roman" w:eastAsia="宋体" w:hAnsi="Times New Roman"/>
          <w:szCs w:val="20"/>
          <w:lang w:eastAsia="zh-CN"/>
        </w:rPr>
        <w:t>HARQ</w:t>
      </w:r>
      <w:proofErr w:type="spellEnd"/>
      <w:r>
        <w:rPr>
          <w:rFonts w:ascii="Times New Roman" w:eastAsia="宋体" w:hAnsi="Times New Roman"/>
          <w:szCs w:val="20"/>
          <w:lang w:eastAsia="zh-CN"/>
        </w:rPr>
        <w:t xml:space="preserve">-ACK report, e.g., </w:t>
      </w:r>
      <w:proofErr w:type="spellStart"/>
      <w:r>
        <w:rPr>
          <w:rFonts w:ascii="Times New Roman" w:eastAsia="宋体" w:hAnsi="Times New Roman"/>
          <w:szCs w:val="20"/>
          <w:lang w:eastAsia="zh-CN"/>
        </w:rPr>
        <w:t>HARQ</w:t>
      </w:r>
      <w:proofErr w:type="spellEnd"/>
      <w:r>
        <w:rPr>
          <w:rFonts w:ascii="Times New Roman" w:eastAsia="宋体" w:hAnsi="Times New Roman"/>
          <w:szCs w:val="20"/>
          <w:lang w:eastAsia="zh-CN"/>
        </w:rPr>
        <w:t xml:space="preserve"> timing and </w:t>
      </w:r>
      <w:proofErr w:type="spellStart"/>
      <w:r>
        <w:rPr>
          <w:rFonts w:ascii="Times New Roman" w:eastAsia="宋体" w:hAnsi="Times New Roman"/>
          <w:szCs w:val="20"/>
          <w:lang w:eastAsia="zh-CN"/>
        </w:rPr>
        <w:t>PUCCH</w:t>
      </w:r>
      <w:proofErr w:type="spellEnd"/>
      <w:r>
        <w:rPr>
          <w:rFonts w:ascii="Times New Roman" w:eastAsia="宋体" w:hAnsi="Times New Roman"/>
          <w:szCs w:val="20"/>
          <w:lang w:eastAsia="zh-CN"/>
        </w:rPr>
        <w:t xml:space="preserve"> resource index, should be included in DCI format 3. If not, no additional fields are needed.</w:t>
      </w:r>
    </w:p>
    <w:p w14:paraId="30431B10" w14:textId="3627C50F" w:rsidR="000C5938" w:rsidRPr="0035494A" w:rsidRDefault="003B7172" w:rsidP="0035494A">
      <w:pPr>
        <w:pStyle w:val="a3"/>
        <w:jc w:val="both"/>
        <w:rPr>
          <w:rFonts w:eastAsia="宋体"/>
          <w:i/>
          <w:iCs/>
          <w:lang w:eastAsia="zh-CN"/>
        </w:rPr>
      </w:pPr>
      <w:bookmarkStart w:id="13" w:name="_Ref16669943"/>
      <w:r>
        <w:rPr>
          <w:i/>
          <w:iCs/>
        </w:rPr>
        <w:t xml:space="preserve">Proposal </w:t>
      </w:r>
      <w:r>
        <w:rPr>
          <w:i/>
          <w:iCs/>
        </w:rPr>
        <w:fldChar w:fldCharType="begin"/>
      </w:r>
      <w:r>
        <w:rPr>
          <w:i/>
          <w:iCs/>
        </w:rPr>
        <w:instrText xml:space="preserve"> SEQ Proposal \* ARABIC </w:instrText>
      </w:r>
      <w:r>
        <w:rPr>
          <w:i/>
          <w:iCs/>
        </w:rPr>
        <w:fldChar w:fldCharType="separate"/>
      </w:r>
      <w:r w:rsidR="00D223F5">
        <w:rPr>
          <w:i/>
          <w:iCs/>
          <w:noProof/>
        </w:rPr>
        <w:t>7</w:t>
      </w:r>
      <w:r>
        <w:rPr>
          <w:i/>
          <w:iCs/>
        </w:rPr>
        <w:fldChar w:fldCharType="end"/>
      </w:r>
      <w:r>
        <w:rPr>
          <w:i/>
          <w:iCs/>
        </w:rPr>
        <w:t xml:space="preserve">. Support </w:t>
      </w:r>
      <w:r>
        <w:rPr>
          <w:rFonts w:eastAsia="宋体"/>
          <w:i/>
          <w:iCs/>
          <w:lang w:eastAsia="zh-CN"/>
        </w:rPr>
        <w:t xml:space="preserve">confirmation for DCI for SPS activation/deactivation in NR </w:t>
      </w:r>
      <w:proofErr w:type="spellStart"/>
      <w:r>
        <w:rPr>
          <w:rFonts w:eastAsia="宋体"/>
          <w:i/>
          <w:iCs/>
          <w:lang w:eastAsia="zh-CN"/>
        </w:rPr>
        <w:t>Uu</w:t>
      </w:r>
      <w:proofErr w:type="spellEnd"/>
      <w:r>
        <w:rPr>
          <w:rFonts w:eastAsia="宋体"/>
          <w:i/>
          <w:iCs/>
          <w:lang w:eastAsia="zh-CN"/>
        </w:rPr>
        <w:t xml:space="preserve"> scheduling LTE </w:t>
      </w:r>
      <w:proofErr w:type="spellStart"/>
      <w:r>
        <w:rPr>
          <w:rFonts w:eastAsia="宋体"/>
          <w:i/>
          <w:iCs/>
          <w:lang w:eastAsia="zh-CN"/>
        </w:rPr>
        <w:t>sidelink</w:t>
      </w:r>
      <w:proofErr w:type="spellEnd"/>
      <w:r>
        <w:rPr>
          <w:rFonts w:eastAsia="宋体"/>
          <w:i/>
          <w:iCs/>
          <w:lang w:eastAsia="zh-CN"/>
        </w:rPr>
        <w:t xml:space="preserve"> case.</w:t>
      </w:r>
      <w:bookmarkEnd w:id="13"/>
    </w:p>
    <w:p w14:paraId="1F6BC1B3" w14:textId="77777777" w:rsidR="005C473E" w:rsidRDefault="00232D4E">
      <w:pPr>
        <w:pStyle w:val="a8"/>
        <w:numPr>
          <w:ilvl w:val="1"/>
          <w:numId w:val="9"/>
        </w:numPr>
        <w:spacing w:before="120"/>
        <w:ind w:leftChars="10" w:left="444"/>
        <w:rPr>
          <w:rFonts w:ascii="Times New Roman" w:eastAsia="等线" w:hAnsi="Times New Roman"/>
          <w:szCs w:val="20"/>
          <w:u w:val="single"/>
          <w:lang w:eastAsia="zh-CN"/>
        </w:rPr>
      </w:pPr>
      <w:r>
        <w:rPr>
          <w:rFonts w:ascii="Times New Roman" w:eastAsia="等线" w:hAnsi="Times New Roman"/>
          <w:szCs w:val="20"/>
          <w:u w:val="single"/>
          <w:lang w:eastAsia="zh-CN"/>
        </w:rPr>
        <w:t>Size alignment</w:t>
      </w:r>
    </w:p>
    <w:p w14:paraId="03F2BBB5" w14:textId="77777777" w:rsidR="005C473E" w:rsidRDefault="00232D4E">
      <w:pPr>
        <w:pStyle w:val="a8"/>
        <w:spacing w:before="120"/>
        <w:ind w:left="444"/>
        <w:rPr>
          <w:rFonts w:ascii="Times New Roman" w:eastAsia="宋体" w:hAnsi="Times New Roman"/>
          <w:szCs w:val="20"/>
          <w:lang w:eastAsia="zh-CN"/>
        </w:rPr>
      </w:pPr>
      <w:r>
        <w:rPr>
          <w:rFonts w:ascii="Times New Roman" w:eastAsia="宋体" w:hAnsi="Times New Roman"/>
          <w:szCs w:val="20"/>
          <w:lang w:eastAsia="zh-CN"/>
        </w:rPr>
        <w:t xml:space="preserve">In NR, to save the efforts of DCI blind decoding and to facilitate power saving at UE side, one basic principle of DCI design is strict DCI size alignment where some DCI formats should be padded or truncated to be size-aligned, and up to 4 DCI sizes are allowed for each cell. </w:t>
      </w:r>
    </w:p>
    <w:p w14:paraId="1217D3C4" w14:textId="0D34F1B7" w:rsidR="005C473E" w:rsidRDefault="00232D4E">
      <w:pPr>
        <w:pStyle w:val="a8"/>
        <w:spacing w:before="120"/>
        <w:ind w:left="444"/>
        <w:rPr>
          <w:rFonts w:ascii="Times New Roman" w:eastAsia="宋体" w:hAnsi="Times New Roman"/>
          <w:szCs w:val="20"/>
          <w:lang w:eastAsia="zh-CN"/>
        </w:rPr>
      </w:pPr>
      <w:r>
        <w:rPr>
          <w:rFonts w:ascii="Times New Roman" w:eastAsia="宋体" w:hAnsi="Times New Roman"/>
          <w:szCs w:val="20"/>
          <w:lang w:eastAsia="zh-CN"/>
        </w:rPr>
        <w:t xml:space="preserve">Among the 4 DCI sizes, one size is dedicated for (group) common search space; the others are shared by non-fallback DCI 1_1, DCI 0_1, group common </w:t>
      </w:r>
      <w:proofErr w:type="spellStart"/>
      <w:r>
        <w:rPr>
          <w:rFonts w:ascii="Times New Roman" w:eastAsia="宋体" w:hAnsi="Times New Roman"/>
          <w:szCs w:val="20"/>
          <w:lang w:eastAsia="zh-CN"/>
        </w:rPr>
        <w:t>PDCCH</w:t>
      </w:r>
      <w:proofErr w:type="spellEnd"/>
      <w:r>
        <w:rPr>
          <w:rFonts w:ascii="Times New Roman" w:eastAsia="宋体" w:hAnsi="Times New Roman"/>
          <w:szCs w:val="20"/>
          <w:lang w:eastAsia="zh-CN"/>
        </w:rPr>
        <w:t xml:space="preserve"> and fallback DCI in UE-specific searcher space. The size of fallback DCI in common search space is calculated based on initial BWP. If the payload size of DCI format 0</w:t>
      </w:r>
      <w:r w:rsidR="0035494A">
        <w:rPr>
          <w:rFonts w:ascii="Times New Roman" w:eastAsia="宋体" w:hAnsi="Times New Roman"/>
          <w:szCs w:val="20"/>
          <w:lang w:eastAsia="zh-CN"/>
        </w:rPr>
        <w:t>_</w:t>
      </w:r>
      <w:r>
        <w:rPr>
          <w:rFonts w:ascii="Times New Roman" w:eastAsia="宋体" w:hAnsi="Times New Roman"/>
          <w:szCs w:val="20"/>
          <w:lang w:eastAsia="zh-CN"/>
        </w:rPr>
        <w:t>0 in common search space prior to padding is less than the payload size of the DCI format 1_0 monitored in common search space for scheduling the same serving cell, a number of zero-padding bits is generated for the DCI format 0_0 until the payload size equals that of the DCI format 1_0.</w:t>
      </w:r>
    </w:p>
    <w:p w14:paraId="76223049" w14:textId="4751D69B" w:rsidR="00461315" w:rsidRDefault="00232D4E" w:rsidP="00461315">
      <w:pPr>
        <w:pStyle w:val="a8"/>
        <w:spacing w:before="120"/>
        <w:ind w:left="444"/>
        <w:rPr>
          <w:rFonts w:ascii="Times New Roman" w:eastAsia="宋体" w:hAnsi="Times New Roman"/>
          <w:szCs w:val="20"/>
          <w:lang w:eastAsia="zh-CN"/>
        </w:rPr>
      </w:pPr>
      <w:r>
        <w:rPr>
          <w:rFonts w:ascii="Times New Roman" w:eastAsia="宋体" w:hAnsi="Times New Roman" w:hint="eastAsia"/>
          <w:szCs w:val="20"/>
          <w:lang w:eastAsia="zh-CN"/>
        </w:rPr>
        <w:lastRenderedPageBreak/>
        <w:t>T</w:t>
      </w:r>
      <w:r>
        <w:rPr>
          <w:rFonts w:ascii="Times New Roman" w:eastAsia="宋体" w:hAnsi="Times New Roman"/>
          <w:szCs w:val="20"/>
          <w:lang w:eastAsia="zh-CN"/>
        </w:rPr>
        <w:t xml:space="preserve">he information bits for DCI 1_0 in CSS and information bits in DCI format 3 based on the above discussion are summarized in </w:t>
      </w:r>
      <w:r>
        <w:rPr>
          <w:rFonts w:ascii="Times New Roman" w:eastAsia="宋体" w:hAnsi="Times New Roman"/>
          <w:b/>
          <w:bCs/>
          <w:szCs w:val="20"/>
          <w:lang w:eastAsia="zh-CN"/>
        </w:rPr>
        <w:fldChar w:fldCharType="begin"/>
      </w:r>
      <w:r>
        <w:rPr>
          <w:rFonts w:ascii="Times New Roman" w:eastAsia="宋体" w:hAnsi="Times New Roman"/>
          <w:b/>
          <w:bCs/>
          <w:szCs w:val="20"/>
          <w:lang w:eastAsia="zh-CN"/>
        </w:rPr>
        <w:instrText xml:space="preserve"> REF _Ref15908369 \h  \* MERGEFORMAT </w:instrText>
      </w:r>
      <w:r>
        <w:rPr>
          <w:rFonts w:ascii="Times New Roman" w:eastAsia="宋体" w:hAnsi="Times New Roman"/>
          <w:b/>
          <w:bCs/>
          <w:szCs w:val="20"/>
          <w:lang w:eastAsia="zh-CN"/>
        </w:rPr>
      </w:r>
      <w:r>
        <w:rPr>
          <w:rFonts w:ascii="Times New Roman" w:eastAsia="宋体" w:hAnsi="Times New Roman"/>
          <w:b/>
          <w:bCs/>
          <w:szCs w:val="20"/>
          <w:lang w:eastAsia="zh-CN"/>
        </w:rPr>
        <w:fldChar w:fldCharType="separate"/>
      </w:r>
      <w:r w:rsidR="00D223F5" w:rsidRPr="00D223F5">
        <w:rPr>
          <w:rFonts w:ascii="Times New Roman" w:hAnsi="Times New Roman"/>
          <w:b/>
          <w:bCs/>
          <w:szCs w:val="20"/>
        </w:rPr>
        <w:t xml:space="preserve">Table </w:t>
      </w:r>
      <w:r w:rsidR="00D223F5" w:rsidRPr="00D223F5">
        <w:rPr>
          <w:rFonts w:ascii="Times New Roman" w:hAnsi="Times New Roman"/>
          <w:b/>
          <w:bCs/>
        </w:rPr>
        <w:t>2</w:t>
      </w:r>
      <w:r>
        <w:rPr>
          <w:rFonts w:ascii="Times New Roman" w:eastAsia="宋体" w:hAnsi="Times New Roman"/>
          <w:b/>
          <w:bCs/>
          <w:szCs w:val="20"/>
          <w:lang w:eastAsia="zh-CN"/>
        </w:rPr>
        <w:fldChar w:fldCharType="end"/>
      </w:r>
      <w:r>
        <w:rPr>
          <w:rFonts w:ascii="Times New Roman" w:eastAsia="宋体" w:hAnsi="Times New Roman"/>
          <w:szCs w:val="20"/>
          <w:lang w:eastAsia="zh-CN"/>
        </w:rPr>
        <w:t xml:space="preserve">. It is noted that the minimum payload size for legacy NR DCI is 37 bits, much larger than LTE DCI </w:t>
      </w:r>
      <w:proofErr w:type="spellStart"/>
      <w:r>
        <w:rPr>
          <w:rFonts w:ascii="Times New Roman" w:eastAsia="宋体" w:hAnsi="Times New Roman"/>
          <w:szCs w:val="20"/>
          <w:lang w:eastAsia="zh-CN"/>
        </w:rPr>
        <w:t>5A</w:t>
      </w:r>
      <w:proofErr w:type="spellEnd"/>
      <w:r>
        <w:rPr>
          <w:rFonts w:ascii="Times New Roman" w:eastAsia="宋体" w:hAnsi="Times New Roman"/>
          <w:szCs w:val="20"/>
          <w:lang w:eastAsia="zh-CN"/>
        </w:rPr>
        <w:t xml:space="preserve">. Besides, according to our </w:t>
      </w:r>
      <w:r>
        <w:rPr>
          <w:rFonts w:ascii="Times New Roman" w:hAnsi="Times New Roman"/>
        </w:rPr>
        <w:t xml:space="preserve">companion contribution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_Ref7255666 \r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D223F5">
        <w:rPr>
          <w:rFonts w:ascii="Times New Roman" w:eastAsia="宋体" w:hAnsi="Times New Roman"/>
          <w:szCs w:val="20"/>
          <w:lang w:eastAsia="zh-CN"/>
        </w:rPr>
        <w:t>[2]</w:t>
      </w:r>
      <w:r>
        <w:rPr>
          <w:rFonts w:ascii="Times New Roman" w:eastAsia="宋体" w:hAnsi="Times New Roman"/>
          <w:szCs w:val="20"/>
          <w:lang w:eastAsia="zh-CN"/>
        </w:rPr>
        <w:fldChar w:fldCharType="end"/>
      </w:r>
      <w:r>
        <w:rPr>
          <w:rFonts w:ascii="Times New Roman" w:eastAsia="宋体" w:hAnsi="Times New Roman"/>
          <w:szCs w:val="20"/>
          <w:lang w:eastAsia="zh-CN"/>
        </w:rPr>
        <w:t xml:space="preserve">, the payload size of DCI for dynamic </w:t>
      </w:r>
      <w:proofErr w:type="spellStart"/>
      <w:r>
        <w:rPr>
          <w:rFonts w:ascii="Times New Roman" w:eastAsia="宋体" w:hAnsi="Times New Roman"/>
          <w:szCs w:val="20"/>
          <w:lang w:eastAsia="zh-CN"/>
        </w:rPr>
        <w:t>sidelink</w:t>
      </w:r>
      <w:proofErr w:type="spellEnd"/>
      <w:r>
        <w:rPr>
          <w:rFonts w:ascii="Times New Roman" w:eastAsia="宋体" w:hAnsi="Times New Roman"/>
          <w:szCs w:val="20"/>
          <w:lang w:eastAsia="zh-CN"/>
        </w:rPr>
        <w:t xml:space="preserve"> scheduling in intra-RAT mode-1 </w:t>
      </w:r>
      <w:r w:rsidR="00511CB8">
        <w:rPr>
          <w:rFonts w:ascii="Times New Roman" w:eastAsia="宋体" w:hAnsi="Times New Roman"/>
          <w:szCs w:val="20"/>
          <w:lang w:eastAsia="zh-CN"/>
        </w:rPr>
        <w:t xml:space="preserve">DCI </w:t>
      </w:r>
      <w:r>
        <w:rPr>
          <w:rFonts w:ascii="Times New Roman" w:eastAsia="宋体" w:hAnsi="Times New Roman"/>
          <w:szCs w:val="20"/>
          <w:lang w:eastAsia="zh-CN"/>
        </w:rPr>
        <w:t xml:space="preserve">can be more significant and flexible. </w:t>
      </w:r>
    </w:p>
    <w:p w14:paraId="3723C4D8" w14:textId="3DB4BF39" w:rsidR="005C473E" w:rsidRDefault="00F0109D" w:rsidP="00EE3432">
      <w:pPr>
        <w:pStyle w:val="a8"/>
        <w:spacing w:before="120"/>
        <w:ind w:left="444"/>
        <w:rPr>
          <w:rFonts w:ascii="Times New Roman" w:eastAsia="宋体" w:hAnsi="Times New Roman"/>
          <w:szCs w:val="20"/>
          <w:lang w:eastAsia="zh-CN"/>
        </w:rPr>
      </w:pPr>
      <w:r>
        <w:rPr>
          <w:rFonts w:ascii="Times New Roman" w:eastAsia="宋体" w:hAnsi="Times New Roman"/>
          <w:szCs w:val="20"/>
          <w:lang w:eastAsia="zh-CN"/>
        </w:rPr>
        <w:t xml:space="preserve">It is worth noting that </w:t>
      </w:r>
      <w:r w:rsidR="00CB1A7F">
        <w:rPr>
          <w:rFonts w:ascii="Times New Roman" w:eastAsia="宋体" w:hAnsi="Times New Roman"/>
          <w:szCs w:val="20"/>
          <w:lang w:eastAsia="zh-CN"/>
        </w:rPr>
        <w:t xml:space="preserve">there </w:t>
      </w:r>
      <w:r>
        <w:rPr>
          <w:rFonts w:ascii="Times New Roman" w:eastAsia="宋体" w:hAnsi="Times New Roman"/>
          <w:szCs w:val="20"/>
          <w:lang w:eastAsia="zh-CN"/>
        </w:rPr>
        <w:t>are</w:t>
      </w:r>
      <w:r w:rsidR="00CB1A7F">
        <w:rPr>
          <w:rFonts w:ascii="Times New Roman" w:eastAsia="宋体" w:hAnsi="Times New Roman"/>
          <w:szCs w:val="20"/>
          <w:lang w:eastAsia="zh-CN"/>
        </w:rPr>
        <w:t xml:space="preserve"> some cases where</w:t>
      </w:r>
      <w:r w:rsidR="00461315">
        <w:rPr>
          <w:rFonts w:ascii="Times New Roman" w:eastAsia="宋体" w:hAnsi="Times New Roman"/>
          <w:szCs w:val="20"/>
          <w:lang w:eastAsia="zh-CN"/>
        </w:rPr>
        <w:t xml:space="preserve"> </w:t>
      </w:r>
      <w:r>
        <w:rPr>
          <w:rFonts w:ascii="Times New Roman" w:eastAsia="宋体" w:hAnsi="Times New Roman"/>
          <w:szCs w:val="20"/>
          <w:lang w:eastAsia="zh-CN"/>
        </w:rPr>
        <w:t>NR</w:t>
      </w:r>
      <w:r w:rsidR="00CB1A7F">
        <w:rPr>
          <w:rFonts w:ascii="Times New Roman" w:eastAsia="宋体" w:hAnsi="Times New Roman"/>
          <w:szCs w:val="20"/>
          <w:lang w:eastAsia="zh-CN"/>
        </w:rPr>
        <w:t xml:space="preserve"> mode-1 DCI</w:t>
      </w:r>
      <w:r w:rsidR="002B5598" w:rsidRPr="00144C21">
        <w:rPr>
          <w:rFonts w:ascii="Times New Roman" w:eastAsia="宋体" w:hAnsi="Times New Roman"/>
          <w:szCs w:val="20"/>
          <w:lang w:eastAsia="zh-CN"/>
        </w:rPr>
        <w:t xml:space="preserve"> doesn’t exist</w:t>
      </w:r>
      <w:r w:rsidR="00084909">
        <w:rPr>
          <w:rFonts w:ascii="Times New Roman" w:eastAsia="宋体" w:hAnsi="Times New Roman"/>
          <w:szCs w:val="20"/>
          <w:lang w:eastAsia="zh-CN"/>
        </w:rPr>
        <w:t>.</w:t>
      </w:r>
      <w:r w:rsidR="008A1519">
        <w:rPr>
          <w:rFonts w:ascii="Times New Roman" w:eastAsia="宋体" w:hAnsi="Times New Roman"/>
          <w:szCs w:val="20"/>
          <w:lang w:eastAsia="zh-CN"/>
        </w:rPr>
        <w:t xml:space="preserve"> </w:t>
      </w:r>
      <w:r w:rsidR="00084909">
        <w:rPr>
          <w:rFonts w:ascii="Times New Roman" w:eastAsia="宋体" w:hAnsi="Times New Roman"/>
          <w:szCs w:val="20"/>
          <w:lang w:eastAsia="zh-CN"/>
        </w:rPr>
        <w:t>F</w:t>
      </w:r>
      <w:r w:rsidR="002B5598" w:rsidRPr="00144C21">
        <w:rPr>
          <w:rFonts w:ascii="Times New Roman" w:eastAsia="宋体" w:hAnsi="Times New Roman"/>
          <w:szCs w:val="20"/>
          <w:lang w:eastAsia="zh-CN"/>
        </w:rPr>
        <w:t xml:space="preserve">or example, </w:t>
      </w:r>
      <w:r w:rsidR="004474B6">
        <w:rPr>
          <w:rFonts w:ascii="Times New Roman" w:eastAsia="宋体" w:hAnsi="Times New Roman"/>
          <w:szCs w:val="20"/>
          <w:lang w:eastAsia="zh-CN"/>
        </w:rPr>
        <w:t xml:space="preserve">the inter-RAT </w:t>
      </w:r>
      <w:r w:rsidR="002B5598" w:rsidRPr="00144C21">
        <w:rPr>
          <w:rFonts w:eastAsiaTheme="minorEastAsia"/>
          <w:lang w:eastAsia="zh-CN"/>
        </w:rPr>
        <w:t>UE</w:t>
      </w:r>
      <w:r>
        <w:rPr>
          <w:rFonts w:eastAsiaTheme="minorEastAsia"/>
          <w:lang w:eastAsia="zh-CN"/>
        </w:rPr>
        <w:t xml:space="preserve"> </w:t>
      </w:r>
      <w:r>
        <w:rPr>
          <w:rFonts w:eastAsiaTheme="minorEastAsia" w:hint="eastAsia"/>
          <w:lang w:eastAsia="zh-CN"/>
        </w:rPr>
        <w:t>scheduled by NR</w:t>
      </w:r>
      <w:r w:rsidR="002B5598" w:rsidRPr="00144C21">
        <w:rPr>
          <w:rFonts w:eastAsiaTheme="minorEastAsia"/>
          <w:lang w:eastAsia="zh-CN"/>
        </w:rPr>
        <w:t xml:space="preserve"> does not support </w:t>
      </w:r>
      <w:r>
        <w:rPr>
          <w:rFonts w:eastAsiaTheme="minorEastAsia"/>
          <w:lang w:eastAsia="zh-CN"/>
        </w:rPr>
        <w:t>NR mode-1</w:t>
      </w:r>
      <w:r w:rsidR="002B5598" w:rsidRPr="00144C21">
        <w:rPr>
          <w:rFonts w:eastAsiaTheme="minorEastAsia"/>
          <w:lang w:eastAsia="zh-CN"/>
        </w:rPr>
        <w:t xml:space="preserve"> scheduling</w:t>
      </w:r>
      <w:r w:rsidR="004A4400">
        <w:rPr>
          <w:rFonts w:eastAsiaTheme="minorEastAsia"/>
          <w:lang w:eastAsia="zh-CN"/>
        </w:rPr>
        <w:t>,</w:t>
      </w:r>
      <w:r w:rsidR="002B5598" w:rsidRPr="00144C21">
        <w:rPr>
          <w:rFonts w:eastAsiaTheme="minorEastAsia"/>
          <w:lang w:eastAsia="zh-CN"/>
        </w:rPr>
        <w:t xml:space="preserve"> or </w:t>
      </w:r>
      <w:r>
        <w:rPr>
          <w:rFonts w:eastAsiaTheme="minorEastAsia"/>
          <w:lang w:eastAsia="zh-CN"/>
        </w:rPr>
        <w:t xml:space="preserve">the UE is scheduled by </w:t>
      </w:r>
      <w:r w:rsidR="002B5598" w:rsidRPr="00144C21">
        <w:rPr>
          <w:rFonts w:eastAsiaTheme="minorEastAsia"/>
          <w:lang w:eastAsia="zh-CN"/>
        </w:rPr>
        <w:t xml:space="preserve">NW </w:t>
      </w:r>
      <w:r>
        <w:rPr>
          <w:rFonts w:eastAsiaTheme="minorEastAsia"/>
          <w:lang w:eastAsia="zh-CN"/>
        </w:rPr>
        <w:t xml:space="preserve">to operate in the area only having LTE </w:t>
      </w:r>
      <w:proofErr w:type="spellStart"/>
      <w:r>
        <w:rPr>
          <w:rFonts w:eastAsiaTheme="minorEastAsia"/>
          <w:lang w:eastAsia="zh-CN"/>
        </w:rPr>
        <w:t>V2X</w:t>
      </w:r>
      <w:proofErr w:type="spellEnd"/>
      <w:r>
        <w:rPr>
          <w:rFonts w:eastAsiaTheme="minorEastAsia"/>
          <w:lang w:eastAsia="zh-CN"/>
        </w:rPr>
        <w:t xml:space="preserve"> deployed</w:t>
      </w:r>
      <w:r w:rsidR="006F1FC8">
        <w:rPr>
          <w:rFonts w:eastAsiaTheme="minorEastAsia"/>
          <w:lang w:eastAsia="zh-CN"/>
        </w:rPr>
        <w:t xml:space="preserve">. </w:t>
      </w:r>
      <w:r>
        <w:rPr>
          <w:rFonts w:eastAsiaTheme="minorEastAsia"/>
          <w:lang w:eastAsia="zh-CN"/>
        </w:rPr>
        <w:t>Therefore</w:t>
      </w:r>
      <w:r w:rsidR="006F1FC8">
        <w:rPr>
          <w:rFonts w:eastAsiaTheme="minorEastAsia"/>
          <w:lang w:eastAsia="zh-CN"/>
        </w:rPr>
        <w:t>,</w:t>
      </w:r>
      <w:r w:rsidR="002B5598" w:rsidRPr="00144C21">
        <w:rPr>
          <w:rFonts w:eastAsiaTheme="minorEastAsia"/>
          <w:lang w:eastAsia="zh-CN"/>
        </w:rPr>
        <w:t xml:space="preserve"> </w:t>
      </w:r>
      <w:r w:rsidR="00EE3432">
        <w:rPr>
          <w:rFonts w:ascii="Times New Roman" w:eastAsia="宋体" w:hAnsi="Times New Roman"/>
          <w:szCs w:val="20"/>
          <w:lang w:eastAsia="zh-CN"/>
        </w:rPr>
        <w:t xml:space="preserve">to </w:t>
      </w:r>
      <w:r w:rsidR="00232D4E">
        <w:rPr>
          <w:rFonts w:ascii="Times New Roman" w:eastAsia="宋体" w:hAnsi="Times New Roman"/>
          <w:szCs w:val="20"/>
          <w:lang w:eastAsia="zh-CN"/>
        </w:rPr>
        <w:t xml:space="preserve">save blind decoding efforts, </w:t>
      </w:r>
      <w:r w:rsidR="00A23812">
        <w:rPr>
          <w:rFonts w:ascii="Times New Roman" w:eastAsia="宋体" w:hAnsi="Times New Roman"/>
          <w:szCs w:val="20"/>
          <w:lang w:eastAsia="zh-CN"/>
        </w:rPr>
        <w:t>zero</w:t>
      </w:r>
      <w:r w:rsidR="00232D4E">
        <w:rPr>
          <w:rFonts w:ascii="Times New Roman" w:eastAsia="宋体" w:hAnsi="Times New Roman"/>
          <w:szCs w:val="20"/>
          <w:lang w:eastAsia="zh-CN"/>
        </w:rPr>
        <w:t>-padding can be used to ensure that the DCI format 3 is aligned with fallback DCI 0_0 in CSS.</w:t>
      </w:r>
    </w:p>
    <w:p w14:paraId="7243669C" w14:textId="34506D9C" w:rsidR="005C473E" w:rsidRDefault="00232D4E">
      <w:pPr>
        <w:pStyle w:val="a3"/>
        <w:jc w:val="center"/>
        <w:rPr>
          <w:rFonts w:eastAsia="宋体"/>
          <w:lang w:eastAsia="zh-CN"/>
        </w:rPr>
      </w:pPr>
      <w:bookmarkStart w:id="14" w:name="_Ref15908369"/>
      <w:r>
        <w:t xml:space="preserve">Table </w:t>
      </w:r>
      <w:r w:rsidR="00BD67C9">
        <w:rPr>
          <w:noProof/>
        </w:rPr>
        <w:fldChar w:fldCharType="begin"/>
      </w:r>
      <w:r w:rsidR="00BD67C9">
        <w:rPr>
          <w:noProof/>
        </w:rPr>
        <w:instrText xml:space="preserve"> SEQ Table \* ARABIC </w:instrText>
      </w:r>
      <w:r w:rsidR="00BD67C9">
        <w:rPr>
          <w:noProof/>
        </w:rPr>
        <w:fldChar w:fldCharType="separate"/>
      </w:r>
      <w:r w:rsidR="00D223F5">
        <w:rPr>
          <w:noProof/>
        </w:rPr>
        <w:t>2</w:t>
      </w:r>
      <w:r w:rsidR="00BD67C9">
        <w:rPr>
          <w:noProof/>
        </w:rPr>
        <w:fldChar w:fldCharType="end"/>
      </w:r>
      <w:bookmarkEnd w:id="14"/>
      <w:r>
        <w:t xml:space="preserve">. </w:t>
      </w:r>
      <w:r w:rsidR="00880567">
        <w:t>C</w:t>
      </w:r>
      <w:r w:rsidR="00880567" w:rsidRPr="00880567">
        <w:t xml:space="preserve">omparison </w:t>
      </w:r>
      <w:r w:rsidR="00880567">
        <w:t xml:space="preserve">of </w:t>
      </w:r>
      <w:r>
        <w:t>NR fallback DCI 1_0 and DCI format 3 for inter-RAT scheduling</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685"/>
        <w:gridCol w:w="3544"/>
      </w:tblGrid>
      <w:tr w:rsidR="005C473E" w14:paraId="08206816" w14:textId="77777777">
        <w:trPr>
          <w:trHeight w:val="573"/>
          <w:jc w:val="center"/>
        </w:trPr>
        <w:tc>
          <w:tcPr>
            <w:tcW w:w="1560" w:type="dxa"/>
            <w:shd w:val="clear" w:color="auto" w:fill="auto"/>
          </w:tcPr>
          <w:p w14:paraId="1EC46E34" w14:textId="77777777" w:rsidR="005C473E" w:rsidRDefault="00232D4E">
            <w:pPr>
              <w:pStyle w:val="a3"/>
              <w:snapToGrid w:val="0"/>
              <w:spacing w:before="0" w:after="0"/>
              <w:jc w:val="center"/>
              <w:rPr>
                <w:lang w:eastAsia="zh-CN"/>
              </w:rPr>
            </w:pPr>
            <w:r>
              <w:rPr>
                <w:lang w:eastAsia="zh-CN"/>
              </w:rPr>
              <w:t>Field</w:t>
            </w:r>
          </w:p>
        </w:tc>
        <w:tc>
          <w:tcPr>
            <w:tcW w:w="3685" w:type="dxa"/>
            <w:shd w:val="clear" w:color="auto" w:fill="auto"/>
          </w:tcPr>
          <w:p w14:paraId="70C47A5C" w14:textId="77777777" w:rsidR="005C473E" w:rsidRDefault="00232D4E">
            <w:pPr>
              <w:pStyle w:val="a3"/>
              <w:snapToGrid w:val="0"/>
              <w:spacing w:before="0" w:after="0"/>
              <w:jc w:val="center"/>
              <w:rPr>
                <w:lang w:eastAsia="zh-CN"/>
              </w:rPr>
            </w:pPr>
            <w:r>
              <w:t>fallback DCI 1_0 in CSS</w:t>
            </w:r>
          </w:p>
        </w:tc>
        <w:tc>
          <w:tcPr>
            <w:tcW w:w="3544" w:type="dxa"/>
          </w:tcPr>
          <w:p w14:paraId="3C97017A" w14:textId="77777777" w:rsidR="005C473E" w:rsidRDefault="00232D4E">
            <w:pPr>
              <w:pStyle w:val="a3"/>
              <w:snapToGrid w:val="0"/>
              <w:spacing w:before="0" w:after="0"/>
              <w:jc w:val="center"/>
              <w:rPr>
                <w:lang w:eastAsia="zh-CN"/>
              </w:rPr>
            </w:pPr>
            <w:r>
              <w:t>DCI format 3 for inter-RAT scheduling</w:t>
            </w:r>
          </w:p>
        </w:tc>
      </w:tr>
      <w:tr w:rsidR="005C473E" w14:paraId="2E228085" w14:textId="77777777">
        <w:trPr>
          <w:trHeight w:val="213"/>
          <w:jc w:val="center"/>
        </w:trPr>
        <w:tc>
          <w:tcPr>
            <w:tcW w:w="1560" w:type="dxa"/>
            <w:shd w:val="clear" w:color="auto" w:fill="auto"/>
          </w:tcPr>
          <w:p w14:paraId="5E45C166" w14:textId="77777777" w:rsidR="005C473E" w:rsidRDefault="00232D4E">
            <w:pPr>
              <w:snapToGrid w:val="0"/>
              <w:jc w:val="center"/>
              <w:rPr>
                <w:sz w:val="20"/>
                <w:szCs w:val="20"/>
              </w:rPr>
            </w:pPr>
            <w:r>
              <w:rPr>
                <w:sz w:val="20"/>
                <w:szCs w:val="20"/>
              </w:rPr>
              <w:t>DCI identifier</w:t>
            </w:r>
          </w:p>
        </w:tc>
        <w:tc>
          <w:tcPr>
            <w:tcW w:w="3685" w:type="dxa"/>
            <w:shd w:val="clear" w:color="auto" w:fill="auto"/>
          </w:tcPr>
          <w:p w14:paraId="351942BE" w14:textId="77777777" w:rsidR="005C473E" w:rsidRDefault="00232D4E">
            <w:pPr>
              <w:snapToGrid w:val="0"/>
              <w:jc w:val="center"/>
              <w:rPr>
                <w:sz w:val="20"/>
                <w:szCs w:val="20"/>
              </w:rPr>
            </w:pPr>
            <w:r>
              <w:rPr>
                <w:sz w:val="20"/>
                <w:szCs w:val="20"/>
              </w:rPr>
              <w:t>1</w:t>
            </w:r>
          </w:p>
        </w:tc>
        <w:tc>
          <w:tcPr>
            <w:tcW w:w="3544" w:type="dxa"/>
          </w:tcPr>
          <w:p w14:paraId="252240F3" w14:textId="77777777"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14:paraId="5244BB59" w14:textId="77777777">
        <w:trPr>
          <w:trHeight w:val="286"/>
          <w:jc w:val="center"/>
        </w:trPr>
        <w:tc>
          <w:tcPr>
            <w:tcW w:w="1560" w:type="dxa"/>
            <w:shd w:val="clear" w:color="auto" w:fill="auto"/>
          </w:tcPr>
          <w:p w14:paraId="7CA94AC6" w14:textId="77777777"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FI</w:t>
            </w:r>
          </w:p>
        </w:tc>
        <w:tc>
          <w:tcPr>
            <w:tcW w:w="3685" w:type="dxa"/>
            <w:shd w:val="clear" w:color="auto" w:fill="auto"/>
          </w:tcPr>
          <w:p w14:paraId="05A693AE" w14:textId="77777777"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c>
          <w:tcPr>
            <w:tcW w:w="3544" w:type="dxa"/>
          </w:tcPr>
          <w:p w14:paraId="627C3687" w14:textId="77777777" w:rsidR="005C473E" w:rsidRDefault="00232D4E">
            <w:pPr>
              <w:jc w:val="center"/>
              <w:rPr>
                <w:rFonts w:eastAsiaTheme="minorEastAsia"/>
                <w:sz w:val="20"/>
                <w:szCs w:val="20"/>
                <w:lang w:val="en-GB" w:eastAsia="zh-CN"/>
              </w:rPr>
            </w:pPr>
            <w:r>
              <w:rPr>
                <w:rFonts w:eastAsiaTheme="minorEastAsia" w:hint="eastAsia"/>
                <w:sz w:val="20"/>
                <w:szCs w:val="20"/>
                <w:lang w:val="en-GB" w:eastAsia="zh-CN"/>
              </w:rPr>
              <w:t>3</w:t>
            </w:r>
          </w:p>
        </w:tc>
      </w:tr>
      <w:tr w:rsidR="005C473E" w14:paraId="6172F1C5" w14:textId="77777777">
        <w:trPr>
          <w:trHeight w:val="286"/>
          <w:jc w:val="center"/>
        </w:trPr>
        <w:tc>
          <w:tcPr>
            <w:tcW w:w="1560" w:type="dxa"/>
            <w:vMerge w:val="restart"/>
            <w:shd w:val="clear" w:color="auto" w:fill="auto"/>
          </w:tcPr>
          <w:p w14:paraId="31D42B29" w14:textId="77777777" w:rsidR="005C473E" w:rsidRDefault="00232D4E">
            <w:pPr>
              <w:snapToGrid w:val="0"/>
              <w:jc w:val="center"/>
              <w:rPr>
                <w:sz w:val="20"/>
                <w:szCs w:val="20"/>
              </w:rPr>
            </w:pPr>
            <w:proofErr w:type="spellStart"/>
            <w:r>
              <w:rPr>
                <w:sz w:val="20"/>
                <w:szCs w:val="20"/>
              </w:rPr>
              <w:t>FDRA</w:t>
            </w:r>
            <w:proofErr w:type="spellEnd"/>
          </w:p>
        </w:tc>
        <w:tc>
          <w:tcPr>
            <w:tcW w:w="3685" w:type="dxa"/>
            <w:vMerge w:val="restart"/>
            <w:shd w:val="clear" w:color="auto" w:fill="auto"/>
          </w:tcPr>
          <w:p w14:paraId="338897F7" w14:textId="77777777" w:rsidR="005C473E" w:rsidRDefault="003E5B0C">
            <w:pPr>
              <w:snapToGrid w:val="0"/>
              <w:jc w:val="center"/>
              <w:rPr>
                <w:sz w:val="20"/>
                <w:szCs w:val="20"/>
              </w:rPr>
            </w:pPr>
            <m:oMathPara>
              <m:oMath>
                <m:d>
                  <m:dPr>
                    <m:begChr m:val="⌈"/>
                    <m:endChr m:val="⌉"/>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2</m:t>
                        </m:r>
                      </m:sub>
                    </m:sSub>
                    <m:d>
                      <m:dPr>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RB</m:t>
                            </m:r>
                          </m:sub>
                          <m:sup>
                            <m:r>
                              <w:rPr>
                                <w:rFonts w:ascii="Cambria Math" w:hAnsi="Cambria Math"/>
                                <w:sz w:val="20"/>
                                <w:szCs w:val="20"/>
                              </w:rPr>
                              <m:t>DL</m:t>
                            </m:r>
                            <m:r>
                              <m:rPr>
                                <m:sty m:val="p"/>
                              </m:rPr>
                              <w:rPr>
                                <w:rFonts w:ascii="Cambria Math" w:hAnsi="Cambria Math"/>
                                <w:sz w:val="20"/>
                                <w:szCs w:val="20"/>
                              </w:rPr>
                              <m:t>,BWP</m:t>
                            </m:r>
                          </m:sup>
                        </m:sSubSup>
                        <m:d>
                          <m:dPr>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RB</m:t>
                                </m:r>
                              </m:sub>
                              <m:sup>
                                <m:r>
                                  <w:rPr>
                                    <w:rFonts w:ascii="Cambria Math" w:hAnsi="Cambria Math"/>
                                    <w:sz w:val="20"/>
                                    <w:szCs w:val="20"/>
                                  </w:rPr>
                                  <m:t>DL</m:t>
                                </m:r>
                                <m:r>
                                  <m:rPr>
                                    <m:sty m:val="p"/>
                                  </m:rPr>
                                  <w:rPr>
                                    <w:rFonts w:ascii="Cambria Math" w:hAnsi="Cambria Math"/>
                                    <w:sz w:val="20"/>
                                    <w:szCs w:val="20"/>
                                  </w:rPr>
                                  <m:t>,</m:t>
                                </m:r>
                                <m:r>
                                  <w:rPr>
                                    <w:rFonts w:ascii="Cambria Math" w:hAnsi="Cambria Math"/>
                                    <w:sz w:val="20"/>
                                    <w:szCs w:val="20"/>
                                  </w:rPr>
                                  <m:t>BWP</m:t>
                                </m:r>
                              </m:sup>
                            </m:sSubSup>
                            <m:r>
                              <m:rPr>
                                <m:sty m:val="p"/>
                              </m:rPr>
                              <w:rPr>
                                <w:rFonts w:ascii="Cambria Math" w:hAnsi="Cambria Math"/>
                                <w:sz w:val="20"/>
                                <w:szCs w:val="20"/>
                              </w:rPr>
                              <m:t>+1</m:t>
                            </m:r>
                          </m:e>
                        </m:d>
                        <m:r>
                          <m:rPr>
                            <m:sty m:val="p"/>
                          </m:rPr>
                          <w:rPr>
                            <w:rFonts w:ascii="Cambria Math" w:hAnsi="Cambria Math"/>
                            <w:sz w:val="20"/>
                            <w:szCs w:val="20"/>
                          </w:rPr>
                          <m:t>/2</m:t>
                        </m:r>
                      </m:e>
                    </m:d>
                  </m:e>
                </m:d>
              </m:oMath>
            </m:oMathPara>
          </w:p>
          <w:p w14:paraId="1A3AB0EE" w14:textId="77777777" w:rsidR="005C473E" w:rsidRDefault="00232D4E">
            <w:pPr>
              <w:snapToGrid w:val="0"/>
              <w:jc w:val="center"/>
              <w:rPr>
                <w:rFonts w:eastAsiaTheme="minorEastAsia"/>
                <w:sz w:val="20"/>
                <w:szCs w:val="20"/>
                <w:lang w:eastAsia="zh-CN"/>
              </w:rPr>
            </w:pPr>
            <w:r>
              <w:rPr>
                <w:rFonts w:eastAsiaTheme="minorEastAsia"/>
                <w:sz w:val="20"/>
                <w:szCs w:val="20"/>
                <w:lang w:eastAsia="zh-CN"/>
              </w:rPr>
              <w:t>The minimum size of initial active DL BWP is 24 RB</w:t>
            </w:r>
          </w:p>
        </w:tc>
        <w:tc>
          <w:tcPr>
            <w:tcW w:w="3544" w:type="dxa"/>
          </w:tcPr>
          <w:p w14:paraId="58A257E7" w14:textId="77777777" w:rsidR="005C473E" w:rsidRDefault="00232D4E">
            <w:pPr>
              <w:jc w:val="center"/>
              <w:rPr>
                <w:sz w:val="20"/>
                <w:szCs w:val="20"/>
                <w:lang w:val="en-GB" w:eastAsia="en-GB"/>
              </w:rPr>
            </w:pPr>
            <w:proofErr w:type="spellStart"/>
            <w:r>
              <w:rPr>
                <w:sz w:val="20"/>
                <w:szCs w:val="20"/>
                <w:lang w:val="en-GB" w:eastAsia="en-GB"/>
              </w:rPr>
              <w:t>PSCCH</w:t>
            </w:r>
            <w:proofErr w:type="spellEnd"/>
            <w:r>
              <w:rPr>
                <w:sz w:val="20"/>
                <w:szCs w:val="20"/>
                <w:lang w:val="en-GB" w:eastAsia="en-GB"/>
              </w:rPr>
              <w:t>:</w:t>
            </w:r>
          </w:p>
          <w:p w14:paraId="671310A8" w14:textId="77777777" w:rsidR="005C473E" w:rsidRDefault="00232D4E">
            <w:pPr>
              <w:jc w:val="center"/>
              <w:rPr>
                <w:sz w:val="20"/>
                <w:szCs w:val="20"/>
              </w:rPr>
            </w:pPr>
            <w:r>
              <w:rPr>
                <w:position w:val="-10"/>
                <w:sz w:val="20"/>
                <w:szCs w:val="20"/>
                <w:lang w:val="en-GB" w:eastAsia="en-GB"/>
              </w:rPr>
              <w:object w:dxaOrig="1565" w:dyaOrig="376" w14:anchorId="24F7D8F9">
                <v:shape id="_x0000_i1027" type="#_x0000_t75" style="width:78.65pt;height:18.65pt" o:ole="">
                  <v:imagedata r:id="rId9" o:title=""/>
                </v:shape>
                <o:OLEObject Type="Embed" ProgID="Equation.3" ShapeID="_x0000_i1027" DrawAspect="Content" ObjectID="_1634755340" r:id="rId15"/>
              </w:object>
            </w:r>
            <w:r>
              <w:rPr>
                <w:sz w:val="20"/>
                <w:szCs w:val="20"/>
              </w:rPr>
              <w:t xml:space="preserve"> </w:t>
            </w:r>
            <w:r>
              <w:rPr>
                <w:sz w:val="20"/>
                <w:szCs w:val="20"/>
              </w:rPr>
              <w:br/>
              <w:t>(for up to 20 sub-channels)</w:t>
            </w:r>
          </w:p>
        </w:tc>
      </w:tr>
      <w:tr w:rsidR="005C473E" w14:paraId="6277794D" w14:textId="77777777">
        <w:trPr>
          <w:trHeight w:val="286"/>
          <w:jc w:val="center"/>
        </w:trPr>
        <w:tc>
          <w:tcPr>
            <w:tcW w:w="1560" w:type="dxa"/>
            <w:vMerge/>
            <w:shd w:val="clear" w:color="auto" w:fill="auto"/>
          </w:tcPr>
          <w:p w14:paraId="11B1EC42" w14:textId="77777777" w:rsidR="005C473E" w:rsidRDefault="005C473E">
            <w:pPr>
              <w:snapToGrid w:val="0"/>
              <w:jc w:val="center"/>
              <w:rPr>
                <w:sz w:val="20"/>
                <w:szCs w:val="20"/>
              </w:rPr>
            </w:pPr>
          </w:p>
        </w:tc>
        <w:tc>
          <w:tcPr>
            <w:tcW w:w="3685" w:type="dxa"/>
            <w:vMerge/>
            <w:shd w:val="clear" w:color="auto" w:fill="auto"/>
          </w:tcPr>
          <w:p w14:paraId="71C163B6" w14:textId="77777777" w:rsidR="005C473E" w:rsidRDefault="005C473E">
            <w:pPr>
              <w:snapToGrid w:val="0"/>
              <w:jc w:val="center"/>
              <w:rPr>
                <w:sz w:val="20"/>
                <w:szCs w:val="20"/>
              </w:rPr>
            </w:pPr>
          </w:p>
        </w:tc>
        <w:tc>
          <w:tcPr>
            <w:tcW w:w="3544" w:type="dxa"/>
          </w:tcPr>
          <w:p w14:paraId="231B1EC0" w14:textId="77777777" w:rsidR="005C473E" w:rsidRDefault="00232D4E">
            <w:pPr>
              <w:jc w:val="center"/>
              <w:rPr>
                <w:sz w:val="20"/>
                <w:szCs w:val="20"/>
              </w:rPr>
            </w:pPr>
            <w:proofErr w:type="spellStart"/>
            <w:r>
              <w:rPr>
                <w:sz w:val="20"/>
                <w:szCs w:val="20"/>
                <w:lang w:val="en-GB" w:eastAsia="en-GB"/>
              </w:rPr>
              <w:t>PSSCH</w:t>
            </w:r>
            <w:proofErr w:type="spellEnd"/>
            <w:r>
              <w:rPr>
                <w:sz w:val="20"/>
                <w:szCs w:val="20"/>
                <w:lang w:val="en-GB" w:eastAsia="en-GB"/>
              </w:rPr>
              <w:t>:</w:t>
            </w:r>
            <w:r>
              <w:rPr>
                <w:position w:val="-10"/>
                <w:sz w:val="20"/>
                <w:szCs w:val="20"/>
                <w:lang w:val="en-GB" w:eastAsia="en-GB"/>
              </w:rPr>
              <w:object w:dxaOrig="2880" w:dyaOrig="376" w14:anchorId="534B9854">
                <v:shape id="_x0000_i1028" type="#_x0000_t75" style="width:2in;height:18.65pt" o:ole="">
                  <v:imagedata r:id="rId11" o:title=""/>
                </v:shape>
                <o:OLEObject Type="Embed" ProgID="Equation.3" ShapeID="_x0000_i1028" DrawAspect="Content" ObjectID="_1634755341" r:id="rId16"/>
              </w:object>
            </w:r>
            <w:r>
              <w:rPr>
                <w:sz w:val="20"/>
                <w:szCs w:val="20"/>
              </w:rPr>
              <w:t xml:space="preserve"> </w:t>
            </w:r>
            <w:r>
              <w:rPr>
                <w:sz w:val="20"/>
                <w:szCs w:val="20"/>
              </w:rPr>
              <w:br/>
              <w:t>(for up to 20 sub-channels)</w:t>
            </w:r>
          </w:p>
        </w:tc>
      </w:tr>
      <w:tr w:rsidR="005C473E" w14:paraId="01FE2777" w14:textId="77777777">
        <w:trPr>
          <w:trHeight w:val="470"/>
          <w:jc w:val="center"/>
        </w:trPr>
        <w:tc>
          <w:tcPr>
            <w:tcW w:w="1560" w:type="dxa"/>
            <w:shd w:val="clear" w:color="auto" w:fill="auto"/>
          </w:tcPr>
          <w:p w14:paraId="1C7558BD" w14:textId="77777777" w:rsidR="005C473E" w:rsidRDefault="00232D4E">
            <w:pPr>
              <w:snapToGrid w:val="0"/>
              <w:jc w:val="center"/>
              <w:rPr>
                <w:sz w:val="20"/>
                <w:szCs w:val="20"/>
              </w:rPr>
            </w:pPr>
            <w:proofErr w:type="spellStart"/>
            <w:r>
              <w:rPr>
                <w:sz w:val="20"/>
                <w:szCs w:val="20"/>
              </w:rPr>
              <w:t>TDRA</w:t>
            </w:r>
            <w:proofErr w:type="spellEnd"/>
          </w:p>
        </w:tc>
        <w:tc>
          <w:tcPr>
            <w:tcW w:w="3685" w:type="dxa"/>
            <w:shd w:val="clear" w:color="auto" w:fill="auto"/>
          </w:tcPr>
          <w:p w14:paraId="5CDA155D" w14:textId="77777777" w:rsidR="005C473E" w:rsidRDefault="00232D4E">
            <w:pPr>
              <w:snapToGrid w:val="0"/>
              <w:jc w:val="center"/>
              <w:rPr>
                <w:sz w:val="20"/>
                <w:szCs w:val="20"/>
              </w:rPr>
            </w:pPr>
            <w:r>
              <w:rPr>
                <w:sz w:val="20"/>
                <w:szCs w:val="20"/>
              </w:rPr>
              <w:t>4</w:t>
            </w:r>
          </w:p>
        </w:tc>
        <w:tc>
          <w:tcPr>
            <w:tcW w:w="3544" w:type="dxa"/>
          </w:tcPr>
          <w:p w14:paraId="35726E4C" w14:textId="77777777" w:rsidR="005C473E" w:rsidRDefault="00232D4E">
            <w:pPr>
              <w:snapToGrid w:val="0"/>
              <w:jc w:val="center"/>
              <w:rPr>
                <w:sz w:val="20"/>
                <w:szCs w:val="20"/>
              </w:rPr>
            </w:pPr>
            <w:r>
              <w:rPr>
                <w:sz w:val="20"/>
                <w:szCs w:val="20"/>
              </w:rPr>
              <w:t>Time gap: 4</w:t>
            </w:r>
          </w:p>
        </w:tc>
      </w:tr>
      <w:tr w:rsidR="005C473E" w14:paraId="565B71D7" w14:textId="77777777">
        <w:trPr>
          <w:trHeight w:val="213"/>
          <w:jc w:val="center"/>
        </w:trPr>
        <w:tc>
          <w:tcPr>
            <w:tcW w:w="1560" w:type="dxa"/>
            <w:shd w:val="clear" w:color="auto" w:fill="auto"/>
          </w:tcPr>
          <w:p w14:paraId="0E3CA925" w14:textId="77777777" w:rsidR="005C473E" w:rsidRDefault="00232D4E">
            <w:pPr>
              <w:snapToGrid w:val="0"/>
              <w:jc w:val="center"/>
              <w:rPr>
                <w:sz w:val="20"/>
                <w:szCs w:val="20"/>
              </w:rPr>
            </w:pPr>
            <w:proofErr w:type="spellStart"/>
            <w:r>
              <w:rPr>
                <w:sz w:val="20"/>
                <w:szCs w:val="20"/>
              </w:rPr>
              <w:t>VRB</w:t>
            </w:r>
            <w:proofErr w:type="spellEnd"/>
            <w:r>
              <w:rPr>
                <w:rFonts w:ascii="宋体" w:eastAsia="宋体" w:hAnsi="宋体" w:cs="宋体" w:hint="eastAsia"/>
                <w:sz w:val="20"/>
                <w:szCs w:val="20"/>
                <w:lang w:eastAsia="zh-CN"/>
              </w:rPr>
              <w:t>/</w:t>
            </w:r>
            <w:proofErr w:type="spellStart"/>
            <w:r>
              <w:rPr>
                <w:sz w:val="20"/>
                <w:szCs w:val="20"/>
              </w:rPr>
              <w:t>PRB</w:t>
            </w:r>
            <w:proofErr w:type="spellEnd"/>
            <w:r>
              <w:rPr>
                <w:sz w:val="20"/>
                <w:szCs w:val="20"/>
              </w:rPr>
              <w:t xml:space="preserve"> mapping</w:t>
            </w:r>
          </w:p>
        </w:tc>
        <w:tc>
          <w:tcPr>
            <w:tcW w:w="3685" w:type="dxa"/>
            <w:shd w:val="clear" w:color="auto" w:fill="auto"/>
          </w:tcPr>
          <w:p w14:paraId="4831AAAA" w14:textId="77777777" w:rsidR="005C473E" w:rsidRDefault="00232D4E">
            <w:pPr>
              <w:snapToGrid w:val="0"/>
              <w:jc w:val="center"/>
              <w:rPr>
                <w:sz w:val="20"/>
                <w:szCs w:val="20"/>
              </w:rPr>
            </w:pPr>
            <w:r>
              <w:rPr>
                <w:sz w:val="20"/>
                <w:szCs w:val="20"/>
              </w:rPr>
              <w:t>1</w:t>
            </w:r>
          </w:p>
        </w:tc>
        <w:tc>
          <w:tcPr>
            <w:tcW w:w="3544" w:type="dxa"/>
          </w:tcPr>
          <w:p w14:paraId="346D0B68" w14:textId="77777777"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r>
              <w:rPr>
                <w:rFonts w:eastAsiaTheme="minorEastAsia"/>
                <w:sz w:val="20"/>
                <w:szCs w:val="20"/>
                <w:lang w:eastAsia="zh-CN"/>
              </w:rPr>
              <w:t xml:space="preserve"> bit</w:t>
            </w:r>
          </w:p>
        </w:tc>
      </w:tr>
      <w:tr w:rsidR="005C473E" w14:paraId="12DFC460" w14:textId="77777777">
        <w:trPr>
          <w:trHeight w:val="200"/>
          <w:jc w:val="center"/>
        </w:trPr>
        <w:tc>
          <w:tcPr>
            <w:tcW w:w="1560" w:type="dxa"/>
            <w:shd w:val="clear" w:color="auto" w:fill="auto"/>
          </w:tcPr>
          <w:p w14:paraId="0D2B35E0" w14:textId="77777777" w:rsidR="005C473E" w:rsidRDefault="00232D4E">
            <w:pPr>
              <w:snapToGrid w:val="0"/>
              <w:jc w:val="center"/>
              <w:rPr>
                <w:sz w:val="20"/>
                <w:szCs w:val="20"/>
              </w:rPr>
            </w:pPr>
            <w:r>
              <w:rPr>
                <w:sz w:val="20"/>
                <w:szCs w:val="20"/>
              </w:rPr>
              <w:t>MCS</w:t>
            </w:r>
          </w:p>
        </w:tc>
        <w:tc>
          <w:tcPr>
            <w:tcW w:w="3685" w:type="dxa"/>
            <w:shd w:val="clear" w:color="auto" w:fill="auto"/>
          </w:tcPr>
          <w:p w14:paraId="4DBE9403" w14:textId="77777777" w:rsidR="005C473E" w:rsidRDefault="00232D4E">
            <w:pPr>
              <w:snapToGrid w:val="0"/>
              <w:jc w:val="center"/>
              <w:rPr>
                <w:sz w:val="20"/>
                <w:szCs w:val="20"/>
              </w:rPr>
            </w:pPr>
            <w:r>
              <w:rPr>
                <w:sz w:val="20"/>
                <w:szCs w:val="20"/>
              </w:rPr>
              <w:t>5</w:t>
            </w:r>
          </w:p>
        </w:tc>
        <w:tc>
          <w:tcPr>
            <w:tcW w:w="3544" w:type="dxa"/>
          </w:tcPr>
          <w:p w14:paraId="2341156D" w14:textId="77777777"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14:paraId="30C317BA" w14:textId="77777777">
        <w:trPr>
          <w:trHeight w:val="213"/>
          <w:jc w:val="center"/>
        </w:trPr>
        <w:tc>
          <w:tcPr>
            <w:tcW w:w="1560" w:type="dxa"/>
            <w:shd w:val="clear" w:color="auto" w:fill="auto"/>
          </w:tcPr>
          <w:p w14:paraId="2D7D5F2F" w14:textId="77777777" w:rsidR="005C473E" w:rsidRDefault="00232D4E">
            <w:pPr>
              <w:snapToGrid w:val="0"/>
              <w:jc w:val="center"/>
              <w:rPr>
                <w:sz w:val="20"/>
                <w:szCs w:val="20"/>
              </w:rPr>
            </w:pPr>
            <w:r>
              <w:rPr>
                <w:sz w:val="20"/>
                <w:szCs w:val="20"/>
              </w:rPr>
              <w:t>NDI</w:t>
            </w:r>
          </w:p>
        </w:tc>
        <w:tc>
          <w:tcPr>
            <w:tcW w:w="3685" w:type="dxa"/>
            <w:shd w:val="clear" w:color="auto" w:fill="auto"/>
          </w:tcPr>
          <w:p w14:paraId="3DB94C6A" w14:textId="77777777" w:rsidR="005C473E" w:rsidRDefault="00232D4E">
            <w:pPr>
              <w:snapToGrid w:val="0"/>
              <w:jc w:val="center"/>
              <w:rPr>
                <w:sz w:val="20"/>
                <w:szCs w:val="20"/>
              </w:rPr>
            </w:pPr>
            <w:r>
              <w:rPr>
                <w:sz w:val="20"/>
                <w:szCs w:val="20"/>
              </w:rPr>
              <w:t>1</w:t>
            </w:r>
          </w:p>
        </w:tc>
        <w:tc>
          <w:tcPr>
            <w:tcW w:w="3544" w:type="dxa"/>
          </w:tcPr>
          <w:p w14:paraId="08B55D25" w14:textId="77777777"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14:paraId="592ED57C" w14:textId="77777777">
        <w:trPr>
          <w:trHeight w:val="213"/>
          <w:jc w:val="center"/>
        </w:trPr>
        <w:tc>
          <w:tcPr>
            <w:tcW w:w="1560" w:type="dxa"/>
            <w:shd w:val="clear" w:color="auto" w:fill="auto"/>
          </w:tcPr>
          <w:p w14:paraId="477218C1" w14:textId="77777777" w:rsidR="005C473E" w:rsidRDefault="00232D4E">
            <w:pPr>
              <w:snapToGrid w:val="0"/>
              <w:jc w:val="center"/>
              <w:rPr>
                <w:sz w:val="20"/>
                <w:szCs w:val="20"/>
              </w:rPr>
            </w:pPr>
            <w:r>
              <w:rPr>
                <w:sz w:val="20"/>
                <w:szCs w:val="20"/>
              </w:rPr>
              <w:t>RV</w:t>
            </w:r>
          </w:p>
        </w:tc>
        <w:tc>
          <w:tcPr>
            <w:tcW w:w="3685" w:type="dxa"/>
            <w:shd w:val="clear" w:color="auto" w:fill="auto"/>
          </w:tcPr>
          <w:p w14:paraId="7F2C8A50" w14:textId="77777777" w:rsidR="005C473E" w:rsidRDefault="00232D4E">
            <w:pPr>
              <w:snapToGrid w:val="0"/>
              <w:jc w:val="center"/>
              <w:rPr>
                <w:sz w:val="20"/>
                <w:szCs w:val="20"/>
              </w:rPr>
            </w:pPr>
            <w:r>
              <w:rPr>
                <w:sz w:val="20"/>
                <w:szCs w:val="20"/>
              </w:rPr>
              <w:t>2</w:t>
            </w:r>
          </w:p>
        </w:tc>
        <w:tc>
          <w:tcPr>
            <w:tcW w:w="3544" w:type="dxa"/>
          </w:tcPr>
          <w:p w14:paraId="6AC315F9" w14:textId="77777777"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14:paraId="784925CC" w14:textId="77777777">
        <w:trPr>
          <w:trHeight w:val="213"/>
          <w:jc w:val="center"/>
        </w:trPr>
        <w:tc>
          <w:tcPr>
            <w:tcW w:w="1560" w:type="dxa"/>
            <w:shd w:val="clear" w:color="auto" w:fill="auto"/>
          </w:tcPr>
          <w:p w14:paraId="74C0E2B1" w14:textId="77777777" w:rsidR="005C473E" w:rsidRDefault="00232D4E">
            <w:pPr>
              <w:snapToGrid w:val="0"/>
              <w:jc w:val="center"/>
              <w:rPr>
                <w:sz w:val="20"/>
                <w:szCs w:val="20"/>
              </w:rPr>
            </w:pPr>
            <w:proofErr w:type="spellStart"/>
            <w:r>
              <w:rPr>
                <w:sz w:val="20"/>
                <w:szCs w:val="20"/>
              </w:rPr>
              <w:t>HPN</w:t>
            </w:r>
            <w:proofErr w:type="spellEnd"/>
          </w:p>
        </w:tc>
        <w:tc>
          <w:tcPr>
            <w:tcW w:w="3685" w:type="dxa"/>
            <w:shd w:val="clear" w:color="auto" w:fill="auto"/>
          </w:tcPr>
          <w:p w14:paraId="26C588AE" w14:textId="77777777" w:rsidR="005C473E" w:rsidRDefault="00232D4E">
            <w:pPr>
              <w:snapToGrid w:val="0"/>
              <w:jc w:val="center"/>
              <w:rPr>
                <w:sz w:val="20"/>
                <w:szCs w:val="20"/>
              </w:rPr>
            </w:pPr>
            <w:r>
              <w:rPr>
                <w:sz w:val="20"/>
                <w:szCs w:val="20"/>
              </w:rPr>
              <w:t>4</w:t>
            </w:r>
          </w:p>
        </w:tc>
        <w:tc>
          <w:tcPr>
            <w:tcW w:w="3544" w:type="dxa"/>
          </w:tcPr>
          <w:p w14:paraId="03192FBD" w14:textId="77777777"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14:paraId="599E1311" w14:textId="77777777">
        <w:trPr>
          <w:trHeight w:val="200"/>
          <w:jc w:val="center"/>
        </w:trPr>
        <w:tc>
          <w:tcPr>
            <w:tcW w:w="1560" w:type="dxa"/>
            <w:shd w:val="clear" w:color="auto" w:fill="auto"/>
          </w:tcPr>
          <w:p w14:paraId="293BEF89" w14:textId="77777777" w:rsidR="005C473E" w:rsidRDefault="00232D4E">
            <w:pPr>
              <w:snapToGrid w:val="0"/>
              <w:jc w:val="center"/>
              <w:rPr>
                <w:sz w:val="20"/>
                <w:szCs w:val="20"/>
              </w:rPr>
            </w:pPr>
            <w:r>
              <w:rPr>
                <w:sz w:val="20"/>
                <w:szCs w:val="20"/>
              </w:rPr>
              <w:t>DAI</w:t>
            </w:r>
          </w:p>
        </w:tc>
        <w:tc>
          <w:tcPr>
            <w:tcW w:w="3685" w:type="dxa"/>
            <w:shd w:val="clear" w:color="auto" w:fill="auto"/>
          </w:tcPr>
          <w:p w14:paraId="7B611EE0" w14:textId="77777777" w:rsidR="005C473E" w:rsidRDefault="00232D4E">
            <w:pPr>
              <w:snapToGrid w:val="0"/>
              <w:jc w:val="center"/>
              <w:rPr>
                <w:sz w:val="20"/>
                <w:szCs w:val="20"/>
              </w:rPr>
            </w:pPr>
            <w:r>
              <w:rPr>
                <w:sz w:val="20"/>
                <w:szCs w:val="20"/>
              </w:rPr>
              <w:t>2</w:t>
            </w:r>
          </w:p>
        </w:tc>
        <w:tc>
          <w:tcPr>
            <w:tcW w:w="3544" w:type="dxa"/>
          </w:tcPr>
          <w:p w14:paraId="57EA7BD9" w14:textId="77777777"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14:paraId="6A9A3EAF" w14:textId="77777777">
        <w:trPr>
          <w:trHeight w:val="213"/>
          <w:jc w:val="center"/>
        </w:trPr>
        <w:tc>
          <w:tcPr>
            <w:tcW w:w="1560" w:type="dxa"/>
            <w:shd w:val="clear" w:color="auto" w:fill="auto"/>
          </w:tcPr>
          <w:p w14:paraId="204E47D9" w14:textId="77777777" w:rsidR="005C473E" w:rsidRDefault="00232D4E">
            <w:pPr>
              <w:snapToGrid w:val="0"/>
              <w:jc w:val="center"/>
              <w:rPr>
                <w:sz w:val="20"/>
                <w:szCs w:val="20"/>
              </w:rPr>
            </w:pPr>
            <w:proofErr w:type="spellStart"/>
            <w:r>
              <w:rPr>
                <w:sz w:val="20"/>
                <w:szCs w:val="20"/>
              </w:rPr>
              <w:t>TPC</w:t>
            </w:r>
            <w:proofErr w:type="spellEnd"/>
            <w:r>
              <w:rPr>
                <w:sz w:val="20"/>
                <w:szCs w:val="20"/>
              </w:rPr>
              <w:t xml:space="preserve"> command</w:t>
            </w:r>
          </w:p>
        </w:tc>
        <w:tc>
          <w:tcPr>
            <w:tcW w:w="3685" w:type="dxa"/>
            <w:shd w:val="clear" w:color="auto" w:fill="auto"/>
          </w:tcPr>
          <w:p w14:paraId="76270D0C" w14:textId="77777777" w:rsidR="005C473E" w:rsidRDefault="00232D4E">
            <w:pPr>
              <w:snapToGrid w:val="0"/>
              <w:jc w:val="center"/>
              <w:rPr>
                <w:sz w:val="20"/>
                <w:szCs w:val="20"/>
              </w:rPr>
            </w:pPr>
            <w:r>
              <w:rPr>
                <w:sz w:val="20"/>
                <w:szCs w:val="20"/>
              </w:rPr>
              <w:t>2</w:t>
            </w:r>
          </w:p>
        </w:tc>
        <w:tc>
          <w:tcPr>
            <w:tcW w:w="3544" w:type="dxa"/>
          </w:tcPr>
          <w:p w14:paraId="532C6E8F" w14:textId="77777777"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14:paraId="14E71F0B" w14:textId="77777777">
        <w:trPr>
          <w:trHeight w:val="213"/>
          <w:jc w:val="center"/>
        </w:trPr>
        <w:tc>
          <w:tcPr>
            <w:tcW w:w="1560" w:type="dxa"/>
            <w:shd w:val="clear" w:color="auto" w:fill="auto"/>
          </w:tcPr>
          <w:p w14:paraId="3A63BE81" w14:textId="77777777" w:rsidR="005C473E" w:rsidRDefault="00232D4E">
            <w:pPr>
              <w:snapToGrid w:val="0"/>
              <w:jc w:val="center"/>
              <w:rPr>
                <w:sz w:val="20"/>
                <w:szCs w:val="20"/>
              </w:rPr>
            </w:pPr>
            <w:proofErr w:type="spellStart"/>
            <w:r>
              <w:rPr>
                <w:sz w:val="20"/>
                <w:szCs w:val="20"/>
              </w:rPr>
              <w:t>PUCCH</w:t>
            </w:r>
            <w:proofErr w:type="spellEnd"/>
            <w:r>
              <w:rPr>
                <w:sz w:val="20"/>
                <w:szCs w:val="20"/>
              </w:rPr>
              <w:t xml:space="preserve"> id</w:t>
            </w:r>
          </w:p>
        </w:tc>
        <w:tc>
          <w:tcPr>
            <w:tcW w:w="3685" w:type="dxa"/>
            <w:shd w:val="clear" w:color="auto" w:fill="auto"/>
          </w:tcPr>
          <w:p w14:paraId="1F90292A" w14:textId="77777777" w:rsidR="005C473E" w:rsidRDefault="00232D4E">
            <w:pPr>
              <w:snapToGrid w:val="0"/>
              <w:jc w:val="center"/>
              <w:rPr>
                <w:sz w:val="20"/>
                <w:szCs w:val="20"/>
              </w:rPr>
            </w:pPr>
            <w:r>
              <w:rPr>
                <w:sz w:val="20"/>
                <w:szCs w:val="20"/>
              </w:rPr>
              <w:t>3</w:t>
            </w:r>
          </w:p>
        </w:tc>
        <w:tc>
          <w:tcPr>
            <w:tcW w:w="3544" w:type="dxa"/>
          </w:tcPr>
          <w:p w14:paraId="788802FA" w14:textId="77777777"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14:paraId="360F31B4" w14:textId="77777777">
        <w:trPr>
          <w:trHeight w:val="200"/>
          <w:jc w:val="center"/>
        </w:trPr>
        <w:tc>
          <w:tcPr>
            <w:tcW w:w="1560" w:type="dxa"/>
            <w:shd w:val="clear" w:color="auto" w:fill="auto"/>
          </w:tcPr>
          <w:p w14:paraId="019EA3F8" w14:textId="77777777" w:rsidR="005C473E" w:rsidRDefault="00232D4E">
            <w:pPr>
              <w:snapToGrid w:val="0"/>
              <w:jc w:val="center"/>
              <w:rPr>
                <w:sz w:val="20"/>
                <w:szCs w:val="20"/>
              </w:rPr>
            </w:pPr>
            <w:proofErr w:type="spellStart"/>
            <w:r>
              <w:rPr>
                <w:sz w:val="20"/>
                <w:szCs w:val="20"/>
              </w:rPr>
              <w:t>HARQ</w:t>
            </w:r>
            <w:proofErr w:type="spellEnd"/>
            <w:r>
              <w:rPr>
                <w:sz w:val="20"/>
                <w:szCs w:val="20"/>
              </w:rPr>
              <w:t xml:space="preserve"> timing</w:t>
            </w:r>
          </w:p>
        </w:tc>
        <w:tc>
          <w:tcPr>
            <w:tcW w:w="3685" w:type="dxa"/>
            <w:shd w:val="clear" w:color="auto" w:fill="auto"/>
          </w:tcPr>
          <w:p w14:paraId="3E0512B2" w14:textId="77777777" w:rsidR="005C473E" w:rsidRDefault="00232D4E">
            <w:pPr>
              <w:snapToGrid w:val="0"/>
              <w:jc w:val="center"/>
              <w:rPr>
                <w:sz w:val="20"/>
                <w:szCs w:val="20"/>
              </w:rPr>
            </w:pPr>
            <w:r>
              <w:rPr>
                <w:sz w:val="20"/>
                <w:szCs w:val="20"/>
              </w:rPr>
              <w:t>3</w:t>
            </w:r>
          </w:p>
        </w:tc>
        <w:tc>
          <w:tcPr>
            <w:tcW w:w="3544" w:type="dxa"/>
          </w:tcPr>
          <w:p w14:paraId="63AB19F2" w14:textId="77777777" w:rsidR="005C473E" w:rsidRDefault="00232D4E">
            <w:pPr>
              <w:snapToGrid w:val="0"/>
              <w:jc w:val="center"/>
              <w:rPr>
                <w:rFonts w:eastAsiaTheme="minorEastAsia"/>
                <w:sz w:val="20"/>
                <w:szCs w:val="20"/>
                <w:lang w:eastAsia="zh-CN"/>
              </w:rPr>
            </w:pPr>
            <w:r>
              <w:rPr>
                <w:rFonts w:eastAsiaTheme="minorEastAsia" w:hint="eastAsia"/>
                <w:sz w:val="20"/>
                <w:szCs w:val="20"/>
                <w:lang w:eastAsia="zh-CN"/>
              </w:rPr>
              <w:t>0</w:t>
            </w:r>
          </w:p>
        </w:tc>
      </w:tr>
      <w:tr w:rsidR="005C473E" w14:paraId="53FF7DF8" w14:textId="77777777">
        <w:trPr>
          <w:trHeight w:val="200"/>
          <w:jc w:val="center"/>
        </w:trPr>
        <w:tc>
          <w:tcPr>
            <w:tcW w:w="1560" w:type="dxa"/>
            <w:shd w:val="clear" w:color="auto" w:fill="auto"/>
          </w:tcPr>
          <w:p w14:paraId="7FF2A998" w14:textId="77777777" w:rsidR="005C473E" w:rsidRDefault="00232D4E">
            <w:pPr>
              <w:jc w:val="center"/>
              <w:rPr>
                <w:sz w:val="20"/>
                <w:szCs w:val="20"/>
              </w:rPr>
            </w:pPr>
            <w:r>
              <w:rPr>
                <w:sz w:val="20"/>
                <w:szCs w:val="20"/>
              </w:rPr>
              <w:t>SL SPS index</w:t>
            </w:r>
          </w:p>
        </w:tc>
        <w:tc>
          <w:tcPr>
            <w:tcW w:w="3685" w:type="dxa"/>
            <w:shd w:val="clear" w:color="auto" w:fill="auto"/>
          </w:tcPr>
          <w:p w14:paraId="1B6118F1" w14:textId="77777777" w:rsidR="005C473E" w:rsidRDefault="00232D4E">
            <w:pPr>
              <w:jc w:val="center"/>
              <w:rPr>
                <w:rFonts w:eastAsiaTheme="minorEastAsia"/>
                <w:sz w:val="20"/>
                <w:szCs w:val="20"/>
                <w:lang w:eastAsia="zh-CN"/>
              </w:rPr>
            </w:pPr>
            <w:r>
              <w:rPr>
                <w:rFonts w:eastAsiaTheme="minorEastAsia" w:hint="eastAsia"/>
                <w:sz w:val="20"/>
                <w:szCs w:val="20"/>
                <w:lang w:eastAsia="zh-CN"/>
              </w:rPr>
              <w:t>0</w:t>
            </w:r>
          </w:p>
        </w:tc>
        <w:tc>
          <w:tcPr>
            <w:tcW w:w="3544" w:type="dxa"/>
          </w:tcPr>
          <w:p w14:paraId="77069E9A" w14:textId="77777777" w:rsidR="005C473E" w:rsidRDefault="00232D4E">
            <w:pPr>
              <w:jc w:val="center"/>
              <w:rPr>
                <w:sz w:val="20"/>
                <w:szCs w:val="20"/>
              </w:rPr>
            </w:pPr>
            <w:r>
              <w:rPr>
                <w:sz w:val="20"/>
                <w:szCs w:val="20"/>
              </w:rPr>
              <w:t>3</w:t>
            </w:r>
          </w:p>
        </w:tc>
      </w:tr>
      <w:tr w:rsidR="005C473E" w14:paraId="3E6FD9F2" w14:textId="77777777">
        <w:trPr>
          <w:trHeight w:val="200"/>
          <w:jc w:val="center"/>
        </w:trPr>
        <w:tc>
          <w:tcPr>
            <w:tcW w:w="1560" w:type="dxa"/>
            <w:shd w:val="clear" w:color="auto" w:fill="auto"/>
          </w:tcPr>
          <w:p w14:paraId="0B906F09" w14:textId="77777777" w:rsidR="005C473E" w:rsidRDefault="00232D4E">
            <w:pPr>
              <w:jc w:val="center"/>
              <w:rPr>
                <w:sz w:val="20"/>
                <w:szCs w:val="20"/>
              </w:rPr>
            </w:pPr>
            <w:r>
              <w:rPr>
                <w:sz w:val="20"/>
                <w:szCs w:val="20"/>
              </w:rPr>
              <w:t>Activation/release indication</w:t>
            </w:r>
          </w:p>
        </w:tc>
        <w:tc>
          <w:tcPr>
            <w:tcW w:w="3685" w:type="dxa"/>
            <w:shd w:val="clear" w:color="auto" w:fill="auto"/>
          </w:tcPr>
          <w:p w14:paraId="3F005AE0" w14:textId="77777777" w:rsidR="005C473E" w:rsidRDefault="00232D4E">
            <w:pPr>
              <w:jc w:val="center"/>
              <w:rPr>
                <w:rFonts w:eastAsiaTheme="minorEastAsia"/>
                <w:sz w:val="20"/>
                <w:szCs w:val="20"/>
                <w:lang w:eastAsia="zh-CN"/>
              </w:rPr>
            </w:pPr>
            <w:r>
              <w:rPr>
                <w:rFonts w:eastAsiaTheme="minorEastAsia" w:hint="eastAsia"/>
                <w:sz w:val="20"/>
                <w:szCs w:val="20"/>
                <w:lang w:eastAsia="zh-CN"/>
              </w:rPr>
              <w:t>0</w:t>
            </w:r>
          </w:p>
        </w:tc>
        <w:tc>
          <w:tcPr>
            <w:tcW w:w="3544" w:type="dxa"/>
          </w:tcPr>
          <w:p w14:paraId="0BAB1C78" w14:textId="77777777" w:rsidR="005C473E" w:rsidRDefault="00232D4E">
            <w:pPr>
              <w:jc w:val="center"/>
              <w:rPr>
                <w:sz w:val="20"/>
                <w:szCs w:val="20"/>
              </w:rPr>
            </w:pPr>
            <w:r>
              <w:rPr>
                <w:sz w:val="20"/>
                <w:szCs w:val="20"/>
              </w:rPr>
              <w:t>1</w:t>
            </w:r>
          </w:p>
        </w:tc>
      </w:tr>
      <w:tr w:rsidR="005C473E" w14:paraId="529DC7DB" w14:textId="77777777">
        <w:trPr>
          <w:trHeight w:val="200"/>
          <w:jc w:val="center"/>
        </w:trPr>
        <w:tc>
          <w:tcPr>
            <w:tcW w:w="1560" w:type="dxa"/>
            <w:shd w:val="clear" w:color="auto" w:fill="auto"/>
          </w:tcPr>
          <w:p w14:paraId="6408F526" w14:textId="77777777" w:rsidR="005C473E" w:rsidRPr="00140AEF" w:rsidRDefault="00232D4E">
            <w:pPr>
              <w:snapToGrid w:val="0"/>
              <w:jc w:val="center"/>
              <w:rPr>
                <w:rFonts w:eastAsiaTheme="minorEastAsia"/>
                <w:sz w:val="20"/>
                <w:szCs w:val="20"/>
                <w:lang w:eastAsia="zh-CN"/>
              </w:rPr>
            </w:pPr>
            <w:r w:rsidRPr="00140AEF">
              <w:rPr>
                <w:rFonts w:eastAsiaTheme="minorEastAsia" w:hint="eastAsia"/>
                <w:sz w:val="20"/>
                <w:szCs w:val="20"/>
                <w:lang w:eastAsia="zh-CN"/>
              </w:rPr>
              <w:t>X</w:t>
            </w:r>
            <w:r w:rsidRPr="00140AEF">
              <w:rPr>
                <w:rFonts w:eastAsiaTheme="minorEastAsia"/>
                <w:sz w:val="20"/>
                <w:szCs w:val="20"/>
                <w:lang w:eastAsia="zh-CN"/>
              </w:rPr>
              <w:t xml:space="preserve"> index</w:t>
            </w:r>
          </w:p>
        </w:tc>
        <w:tc>
          <w:tcPr>
            <w:tcW w:w="3685" w:type="dxa"/>
            <w:shd w:val="clear" w:color="auto" w:fill="auto"/>
          </w:tcPr>
          <w:p w14:paraId="46B1A3A6" w14:textId="77777777" w:rsidR="005C473E" w:rsidRPr="00140AEF" w:rsidRDefault="00232D4E">
            <w:pPr>
              <w:snapToGrid w:val="0"/>
              <w:jc w:val="center"/>
              <w:rPr>
                <w:rFonts w:eastAsiaTheme="minorEastAsia"/>
                <w:sz w:val="20"/>
                <w:szCs w:val="20"/>
                <w:lang w:eastAsia="zh-CN"/>
              </w:rPr>
            </w:pPr>
            <w:r w:rsidRPr="00140AEF">
              <w:rPr>
                <w:rFonts w:eastAsiaTheme="minorEastAsia" w:hint="eastAsia"/>
                <w:sz w:val="20"/>
                <w:szCs w:val="20"/>
                <w:lang w:eastAsia="zh-CN"/>
              </w:rPr>
              <w:t>0</w:t>
            </w:r>
          </w:p>
        </w:tc>
        <w:tc>
          <w:tcPr>
            <w:tcW w:w="3544" w:type="dxa"/>
          </w:tcPr>
          <w:p w14:paraId="27DFDFE9" w14:textId="6E05C4AD" w:rsidR="005C473E" w:rsidRPr="00140AEF" w:rsidRDefault="005B5E9C">
            <w:pPr>
              <w:snapToGrid w:val="0"/>
              <w:jc w:val="center"/>
              <w:rPr>
                <w:rFonts w:eastAsiaTheme="minorEastAsia"/>
                <w:sz w:val="20"/>
                <w:szCs w:val="20"/>
                <w:lang w:eastAsia="zh-CN"/>
              </w:rPr>
            </w:pPr>
            <w:r w:rsidRPr="00140AEF">
              <w:rPr>
                <w:rFonts w:eastAsiaTheme="minorEastAsia"/>
                <w:sz w:val="20"/>
                <w:szCs w:val="20"/>
                <w:lang w:eastAsia="zh-CN"/>
              </w:rPr>
              <w:t>3</w:t>
            </w:r>
          </w:p>
        </w:tc>
      </w:tr>
      <w:tr w:rsidR="005C473E" w14:paraId="7D0B43C6" w14:textId="77777777">
        <w:trPr>
          <w:trHeight w:val="200"/>
          <w:jc w:val="center"/>
        </w:trPr>
        <w:tc>
          <w:tcPr>
            <w:tcW w:w="1560" w:type="dxa"/>
            <w:shd w:val="clear" w:color="auto" w:fill="auto"/>
          </w:tcPr>
          <w:p w14:paraId="0A091113" w14:textId="77777777" w:rsidR="005C473E" w:rsidRDefault="00232D4E">
            <w:pPr>
              <w:snapToGrid w:val="0"/>
              <w:jc w:val="center"/>
              <w:rPr>
                <w:rFonts w:eastAsiaTheme="minorEastAsia"/>
                <w:sz w:val="20"/>
                <w:szCs w:val="20"/>
                <w:lang w:eastAsia="zh-CN"/>
              </w:rPr>
            </w:pPr>
            <w:r>
              <w:rPr>
                <w:rFonts w:eastAsiaTheme="minorEastAsia"/>
                <w:sz w:val="20"/>
                <w:szCs w:val="20"/>
                <w:lang w:eastAsia="zh-CN"/>
              </w:rPr>
              <w:t>DCI size</w:t>
            </w:r>
          </w:p>
        </w:tc>
        <w:tc>
          <w:tcPr>
            <w:tcW w:w="3685" w:type="dxa"/>
            <w:shd w:val="clear" w:color="auto" w:fill="auto"/>
          </w:tcPr>
          <w:p w14:paraId="18E0CAB0" w14:textId="77777777" w:rsidR="005C473E" w:rsidRDefault="00232D4E">
            <w:pPr>
              <w:snapToGrid w:val="0"/>
              <w:jc w:val="center"/>
              <w:rPr>
                <w:rFonts w:eastAsiaTheme="minorEastAsia"/>
                <w:sz w:val="20"/>
                <w:szCs w:val="20"/>
                <w:lang w:eastAsia="zh-CN"/>
              </w:rPr>
            </w:pPr>
            <w:r>
              <w:rPr>
                <w:rFonts w:eastAsiaTheme="minorEastAsia"/>
                <w:sz w:val="20"/>
                <w:szCs w:val="20"/>
                <w:lang w:eastAsia="zh-CN"/>
              </w:rPr>
              <w:t>&gt;=37 bits</w:t>
            </w:r>
          </w:p>
        </w:tc>
        <w:tc>
          <w:tcPr>
            <w:tcW w:w="3544" w:type="dxa"/>
          </w:tcPr>
          <w:p w14:paraId="02CC920A" w14:textId="6E571BBA" w:rsidR="005C473E" w:rsidRDefault="00232D4E">
            <w:pPr>
              <w:snapToGrid w:val="0"/>
              <w:jc w:val="center"/>
              <w:rPr>
                <w:rFonts w:eastAsiaTheme="minorEastAsia"/>
                <w:sz w:val="20"/>
                <w:szCs w:val="20"/>
                <w:lang w:eastAsia="zh-CN"/>
              </w:rPr>
            </w:pPr>
            <w:r>
              <w:rPr>
                <w:rFonts w:eastAsiaTheme="minorEastAsia"/>
                <w:sz w:val="20"/>
                <w:szCs w:val="20"/>
                <w:lang w:eastAsia="zh-CN"/>
              </w:rPr>
              <w:t>&lt;=</w:t>
            </w:r>
            <w:r w:rsidR="005B5E9C">
              <w:rPr>
                <w:rFonts w:eastAsiaTheme="minorEastAsia"/>
                <w:sz w:val="20"/>
                <w:szCs w:val="20"/>
                <w:lang w:eastAsia="zh-CN"/>
              </w:rPr>
              <w:t xml:space="preserve">27 </w:t>
            </w:r>
            <w:r>
              <w:rPr>
                <w:rFonts w:eastAsiaTheme="minorEastAsia"/>
                <w:sz w:val="20"/>
                <w:szCs w:val="20"/>
                <w:lang w:eastAsia="zh-CN"/>
              </w:rPr>
              <w:t>bits</w:t>
            </w:r>
          </w:p>
        </w:tc>
      </w:tr>
    </w:tbl>
    <w:p w14:paraId="34340156" w14:textId="203EB224" w:rsidR="005C473E" w:rsidRDefault="00232D4E" w:rsidP="00166572">
      <w:pPr>
        <w:pStyle w:val="a3"/>
        <w:jc w:val="both"/>
        <w:rPr>
          <w:rFonts w:eastAsia="宋体"/>
          <w:i/>
          <w:iCs/>
          <w:lang w:eastAsia="zh-CN"/>
        </w:rPr>
      </w:pPr>
      <w:bookmarkStart w:id="15" w:name="_Ref15907680"/>
      <w:r>
        <w:rPr>
          <w:i/>
          <w:iCs/>
        </w:rPr>
        <w:t xml:space="preserve">Observation </w:t>
      </w:r>
      <w:r>
        <w:rPr>
          <w:i/>
          <w:iCs/>
        </w:rPr>
        <w:fldChar w:fldCharType="begin"/>
      </w:r>
      <w:r>
        <w:rPr>
          <w:i/>
          <w:iCs/>
        </w:rPr>
        <w:instrText xml:space="preserve"> SEQ Observation \* ARABIC </w:instrText>
      </w:r>
      <w:r>
        <w:rPr>
          <w:i/>
          <w:iCs/>
        </w:rPr>
        <w:fldChar w:fldCharType="separate"/>
      </w:r>
      <w:r w:rsidR="00D223F5">
        <w:rPr>
          <w:i/>
          <w:iCs/>
          <w:noProof/>
        </w:rPr>
        <w:t>3</w:t>
      </w:r>
      <w:r>
        <w:rPr>
          <w:i/>
          <w:iCs/>
        </w:rPr>
        <w:fldChar w:fldCharType="end"/>
      </w:r>
      <w:r>
        <w:rPr>
          <w:i/>
          <w:iCs/>
        </w:rPr>
        <w:t xml:space="preserve">. </w:t>
      </w:r>
      <w:r>
        <w:rPr>
          <w:rFonts w:eastAsia="宋体"/>
          <w:i/>
          <w:iCs/>
          <w:lang w:eastAsia="zh-CN"/>
        </w:rPr>
        <w:t xml:space="preserve">DCI for SPS activation/deactivation in NR </w:t>
      </w:r>
      <w:proofErr w:type="spellStart"/>
      <w:r>
        <w:rPr>
          <w:rFonts w:eastAsia="宋体"/>
          <w:i/>
          <w:iCs/>
          <w:lang w:eastAsia="zh-CN"/>
        </w:rPr>
        <w:t>Uu</w:t>
      </w:r>
      <w:proofErr w:type="spellEnd"/>
      <w:r>
        <w:rPr>
          <w:rFonts w:eastAsia="宋体"/>
          <w:i/>
          <w:iCs/>
          <w:lang w:eastAsia="zh-CN"/>
        </w:rPr>
        <w:t xml:space="preserve"> scheduling LTE </w:t>
      </w:r>
      <w:proofErr w:type="spellStart"/>
      <w:r>
        <w:rPr>
          <w:rFonts w:eastAsia="宋体"/>
          <w:i/>
          <w:iCs/>
          <w:lang w:eastAsia="zh-CN"/>
        </w:rPr>
        <w:t>sidelink</w:t>
      </w:r>
      <w:proofErr w:type="spellEnd"/>
      <w:r>
        <w:rPr>
          <w:rFonts w:eastAsia="宋体"/>
          <w:i/>
          <w:iCs/>
          <w:lang w:eastAsia="zh-CN"/>
        </w:rPr>
        <w:t xml:space="preserve"> case is much smaller than fallback DCI in size.</w:t>
      </w:r>
      <w:bookmarkEnd w:id="15"/>
    </w:p>
    <w:p w14:paraId="4CF98694" w14:textId="015F0BEB" w:rsidR="00002AD2" w:rsidRPr="00002AD2" w:rsidRDefault="00002AD2" w:rsidP="00526D78">
      <w:pPr>
        <w:pStyle w:val="a3"/>
        <w:jc w:val="both"/>
        <w:rPr>
          <w:rFonts w:eastAsia="宋体"/>
          <w:i/>
          <w:iCs/>
          <w:lang w:eastAsia="zh-CN"/>
        </w:rPr>
      </w:pPr>
      <w:bookmarkStart w:id="16" w:name="_Ref22658926"/>
      <w:r>
        <w:rPr>
          <w:i/>
          <w:iCs/>
        </w:rPr>
        <w:t xml:space="preserve">Observation </w:t>
      </w:r>
      <w:r>
        <w:rPr>
          <w:i/>
          <w:iCs/>
        </w:rPr>
        <w:fldChar w:fldCharType="begin"/>
      </w:r>
      <w:r>
        <w:rPr>
          <w:i/>
          <w:iCs/>
        </w:rPr>
        <w:instrText xml:space="preserve"> SEQ Observation \* ARABIC </w:instrText>
      </w:r>
      <w:r>
        <w:rPr>
          <w:i/>
          <w:iCs/>
        </w:rPr>
        <w:fldChar w:fldCharType="separate"/>
      </w:r>
      <w:r w:rsidR="00D223F5">
        <w:rPr>
          <w:i/>
          <w:iCs/>
          <w:noProof/>
        </w:rPr>
        <w:t>4</w:t>
      </w:r>
      <w:r>
        <w:rPr>
          <w:i/>
          <w:iCs/>
        </w:rPr>
        <w:fldChar w:fldCharType="end"/>
      </w:r>
      <w:r>
        <w:rPr>
          <w:i/>
          <w:iCs/>
        </w:rPr>
        <w:t xml:space="preserve">. </w:t>
      </w:r>
      <w:r w:rsidR="00511CB8">
        <w:rPr>
          <w:rFonts w:eastAsia="宋体"/>
          <w:i/>
          <w:iCs/>
          <w:lang w:eastAsia="zh-CN"/>
        </w:rPr>
        <w:t xml:space="preserve">There are some cases where </w:t>
      </w:r>
      <w:r w:rsidR="00DB7203" w:rsidRPr="00DB7203">
        <w:rPr>
          <w:rFonts w:eastAsia="宋体"/>
          <w:i/>
          <w:iCs/>
          <w:lang w:eastAsia="zh-CN"/>
        </w:rPr>
        <w:t>intra-RAT mode-1 DCI</w:t>
      </w:r>
      <w:r w:rsidR="00DB7203">
        <w:rPr>
          <w:rFonts w:eastAsia="宋体"/>
          <w:i/>
          <w:iCs/>
          <w:lang w:eastAsia="zh-CN"/>
        </w:rPr>
        <w:t xml:space="preserve"> doesn’t exist</w:t>
      </w:r>
      <w:r w:rsidR="0066535E">
        <w:rPr>
          <w:rFonts w:eastAsia="宋体"/>
          <w:i/>
          <w:iCs/>
          <w:lang w:eastAsia="zh-CN"/>
        </w:rPr>
        <w:t>, e.g., UE doesn’t support mode-1 scheduling</w:t>
      </w:r>
      <w:r w:rsidR="004A4400">
        <w:rPr>
          <w:rFonts w:eastAsia="宋体"/>
          <w:i/>
          <w:iCs/>
          <w:lang w:eastAsia="zh-CN"/>
        </w:rPr>
        <w:t>,</w:t>
      </w:r>
      <w:r w:rsidR="0066535E">
        <w:rPr>
          <w:rFonts w:eastAsia="宋体"/>
          <w:i/>
          <w:iCs/>
          <w:lang w:eastAsia="zh-CN"/>
        </w:rPr>
        <w:t xml:space="preserve"> or </w:t>
      </w:r>
      <w:r w:rsidR="00F0109D">
        <w:rPr>
          <w:rFonts w:eastAsia="宋体"/>
          <w:i/>
          <w:iCs/>
          <w:lang w:eastAsia="zh-CN"/>
        </w:rPr>
        <w:t>a</w:t>
      </w:r>
      <w:r w:rsidR="00F0109D" w:rsidRPr="00F0109D">
        <w:rPr>
          <w:rFonts w:eastAsia="宋体"/>
          <w:i/>
          <w:iCs/>
          <w:lang w:eastAsia="zh-CN"/>
        </w:rPr>
        <w:t xml:space="preserve"> UE is scheduled by NW to operate in the area only having LTE </w:t>
      </w:r>
      <w:proofErr w:type="spellStart"/>
      <w:r w:rsidR="00F0109D" w:rsidRPr="00F0109D">
        <w:rPr>
          <w:rFonts w:eastAsia="宋体"/>
          <w:i/>
          <w:iCs/>
          <w:lang w:eastAsia="zh-CN"/>
        </w:rPr>
        <w:t>V2X</w:t>
      </w:r>
      <w:proofErr w:type="spellEnd"/>
      <w:r w:rsidR="00F0109D" w:rsidRPr="00F0109D">
        <w:rPr>
          <w:rFonts w:eastAsia="宋体"/>
          <w:i/>
          <w:iCs/>
          <w:lang w:eastAsia="zh-CN"/>
        </w:rPr>
        <w:t xml:space="preserve"> deployed</w:t>
      </w:r>
      <w:r>
        <w:rPr>
          <w:rFonts w:eastAsia="宋体"/>
          <w:i/>
          <w:iCs/>
          <w:lang w:eastAsia="zh-CN"/>
        </w:rPr>
        <w:t>.</w:t>
      </w:r>
      <w:bookmarkEnd w:id="16"/>
    </w:p>
    <w:p w14:paraId="5E8EEF74" w14:textId="0B900D97" w:rsidR="00A00029" w:rsidRPr="0035494A" w:rsidRDefault="00A00029" w:rsidP="00A00029">
      <w:pPr>
        <w:pStyle w:val="a3"/>
        <w:jc w:val="both"/>
        <w:rPr>
          <w:rFonts w:eastAsia="宋体"/>
          <w:i/>
          <w:iCs/>
          <w:lang w:eastAsia="zh-CN"/>
        </w:rPr>
      </w:pPr>
      <w:bookmarkStart w:id="17" w:name="_Ref24114620"/>
      <w:r>
        <w:rPr>
          <w:i/>
          <w:iCs/>
        </w:rPr>
        <w:lastRenderedPageBreak/>
        <w:t xml:space="preserve">Proposal </w:t>
      </w:r>
      <w:r>
        <w:rPr>
          <w:i/>
          <w:iCs/>
        </w:rPr>
        <w:fldChar w:fldCharType="begin"/>
      </w:r>
      <w:r>
        <w:rPr>
          <w:i/>
          <w:iCs/>
        </w:rPr>
        <w:instrText xml:space="preserve"> SEQ Proposal \* ARABIC </w:instrText>
      </w:r>
      <w:r>
        <w:rPr>
          <w:i/>
          <w:iCs/>
        </w:rPr>
        <w:fldChar w:fldCharType="separate"/>
      </w:r>
      <w:r w:rsidR="00D223F5">
        <w:rPr>
          <w:i/>
          <w:iCs/>
          <w:noProof/>
        </w:rPr>
        <w:t>8</w:t>
      </w:r>
      <w:r>
        <w:rPr>
          <w:i/>
          <w:iCs/>
        </w:rPr>
        <w:fldChar w:fldCharType="end"/>
      </w:r>
      <w:r>
        <w:rPr>
          <w:i/>
          <w:iCs/>
        </w:rPr>
        <w:t xml:space="preserve">. </w:t>
      </w:r>
      <w:r>
        <w:rPr>
          <w:rFonts w:eastAsia="宋体"/>
          <w:i/>
          <w:iCs/>
          <w:lang w:eastAsia="zh-CN"/>
        </w:rPr>
        <w:t xml:space="preserve">The DCI for SPS activation/deactivation in NR </w:t>
      </w:r>
      <w:proofErr w:type="spellStart"/>
      <w:r>
        <w:rPr>
          <w:rFonts w:eastAsia="宋体"/>
          <w:i/>
          <w:iCs/>
          <w:lang w:eastAsia="zh-CN"/>
        </w:rPr>
        <w:t>Uu</w:t>
      </w:r>
      <w:proofErr w:type="spellEnd"/>
      <w:r>
        <w:rPr>
          <w:rFonts w:eastAsia="宋体"/>
          <w:i/>
          <w:iCs/>
          <w:lang w:eastAsia="zh-CN"/>
        </w:rPr>
        <w:t xml:space="preserve"> scheduling LTE </w:t>
      </w:r>
      <w:proofErr w:type="spellStart"/>
      <w:r>
        <w:rPr>
          <w:rFonts w:eastAsia="宋体"/>
          <w:i/>
          <w:iCs/>
          <w:lang w:eastAsia="zh-CN"/>
        </w:rPr>
        <w:t>sidelink</w:t>
      </w:r>
      <w:proofErr w:type="spellEnd"/>
      <w:r>
        <w:rPr>
          <w:rFonts w:eastAsia="宋体"/>
          <w:i/>
          <w:iCs/>
          <w:lang w:eastAsia="zh-CN"/>
        </w:rPr>
        <w:t xml:space="preserve"> case should be padded to the same size as fallback DCI 1_0 in CSS.</w:t>
      </w:r>
      <w:bookmarkEnd w:id="17"/>
    </w:p>
    <w:p w14:paraId="6631A77D" w14:textId="77777777" w:rsidR="005C473E" w:rsidRDefault="005C473E">
      <w:pPr>
        <w:spacing w:before="120" w:after="120"/>
      </w:pPr>
    </w:p>
    <w:p w14:paraId="19F352D6" w14:textId="77777777" w:rsidR="005C473E" w:rsidRDefault="00232D4E">
      <w:pPr>
        <w:pStyle w:val="2"/>
        <w:numPr>
          <w:ilvl w:val="1"/>
          <w:numId w:val="6"/>
        </w:numPr>
        <w:spacing w:before="120" w:after="120"/>
        <w:rPr>
          <w:rFonts w:ascii="Arial" w:eastAsiaTheme="minorEastAsia" w:hAnsi="Arial"/>
          <w:b w:val="0"/>
          <w:lang w:eastAsia="zh-CN"/>
        </w:rPr>
      </w:pPr>
      <w:r>
        <w:rPr>
          <w:rFonts w:ascii="Arial" w:eastAsiaTheme="minorEastAsia" w:hAnsi="Arial"/>
          <w:b w:val="0"/>
          <w:lang w:eastAsia="zh-CN"/>
        </w:rPr>
        <w:t xml:space="preserve">Potential issues of NR </w:t>
      </w:r>
      <w:proofErr w:type="spellStart"/>
      <w:r>
        <w:rPr>
          <w:rFonts w:ascii="Arial" w:eastAsiaTheme="minorEastAsia" w:hAnsi="Arial"/>
          <w:b w:val="0"/>
          <w:lang w:eastAsia="zh-CN"/>
        </w:rPr>
        <w:t>Uu</w:t>
      </w:r>
      <w:proofErr w:type="spellEnd"/>
      <w:r>
        <w:rPr>
          <w:rFonts w:ascii="Arial" w:eastAsiaTheme="minorEastAsia" w:hAnsi="Arial"/>
          <w:b w:val="0"/>
          <w:lang w:eastAsia="zh-CN"/>
        </w:rPr>
        <w:t xml:space="preserve"> controlling LTE </w:t>
      </w:r>
      <w:proofErr w:type="spellStart"/>
      <w:r>
        <w:rPr>
          <w:rFonts w:ascii="Arial" w:eastAsiaTheme="minorEastAsia" w:hAnsi="Arial"/>
          <w:b w:val="0"/>
          <w:lang w:eastAsia="zh-CN"/>
        </w:rPr>
        <w:t>sidelink</w:t>
      </w:r>
      <w:proofErr w:type="spellEnd"/>
    </w:p>
    <w:p w14:paraId="42962675" w14:textId="056DE423" w:rsidR="005C473E" w:rsidRDefault="00753FE3">
      <w:pPr>
        <w:pStyle w:val="a8"/>
        <w:spacing w:before="120"/>
        <w:rPr>
          <w:rFonts w:ascii="Times New Roman" w:hAnsi="Times New Roman"/>
          <w:color w:val="000000"/>
          <w:szCs w:val="20"/>
        </w:rPr>
      </w:pPr>
      <w:r>
        <w:rPr>
          <w:rFonts w:ascii="Times New Roman" w:hAnsi="Times New Roman"/>
          <w:color w:val="000000"/>
          <w:szCs w:val="20"/>
        </w:rPr>
        <w:t>W</w:t>
      </w:r>
      <w:r w:rsidR="00232D4E">
        <w:rPr>
          <w:rFonts w:ascii="Times New Roman" w:hAnsi="Times New Roman"/>
          <w:color w:val="000000"/>
          <w:szCs w:val="20"/>
        </w:rPr>
        <w:t xml:space="preserve">hen an in-coverage UE uses LTE </w:t>
      </w:r>
      <w:proofErr w:type="spellStart"/>
      <w:r w:rsidR="00232D4E">
        <w:rPr>
          <w:rFonts w:ascii="Times New Roman" w:hAnsi="Times New Roman"/>
          <w:color w:val="000000"/>
          <w:szCs w:val="20"/>
        </w:rPr>
        <w:t>sidelink</w:t>
      </w:r>
      <w:proofErr w:type="spellEnd"/>
      <w:r w:rsidR="00232D4E">
        <w:rPr>
          <w:rFonts w:ascii="Times New Roman" w:hAnsi="Times New Roman"/>
          <w:color w:val="000000"/>
          <w:szCs w:val="20"/>
        </w:rPr>
        <w:t xml:space="preserve">, LTE system information and resource configuration are required for the UE. </w:t>
      </w:r>
      <w:proofErr w:type="spellStart"/>
      <w:r w:rsidR="00232D4E">
        <w:rPr>
          <w:rFonts w:ascii="Times New Roman" w:hAnsi="Times New Roman"/>
          <w:color w:val="000000"/>
          <w:szCs w:val="20"/>
        </w:rPr>
        <w:t>RAN2</w:t>
      </w:r>
      <w:proofErr w:type="spellEnd"/>
      <w:r w:rsidR="00232D4E">
        <w:rPr>
          <w:rFonts w:ascii="Times New Roman" w:hAnsi="Times New Roman"/>
          <w:color w:val="000000"/>
          <w:szCs w:val="20"/>
        </w:rPr>
        <w:t xml:space="preserve"> has agreed to introduce SIB and </w:t>
      </w:r>
      <w:proofErr w:type="spellStart"/>
      <w:r w:rsidR="00232D4E">
        <w:rPr>
          <w:rFonts w:ascii="Times New Roman" w:hAnsi="Times New Roman"/>
          <w:color w:val="000000"/>
          <w:szCs w:val="20"/>
        </w:rPr>
        <w:t>RRC</w:t>
      </w:r>
      <w:proofErr w:type="spellEnd"/>
      <w:r w:rsidR="00232D4E">
        <w:rPr>
          <w:rFonts w:ascii="Times New Roman" w:hAnsi="Times New Roman"/>
          <w:color w:val="000000"/>
          <w:szCs w:val="20"/>
        </w:rPr>
        <w:t xml:space="preserve"> signaling in NR to provide resource allocation for LTE </w:t>
      </w:r>
      <w:proofErr w:type="spellStart"/>
      <w:r w:rsidR="00232D4E">
        <w:rPr>
          <w:rFonts w:ascii="Times New Roman" w:hAnsi="Times New Roman"/>
          <w:color w:val="000000"/>
          <w:szCs w:val="20"/>
        </w:rPr>
        <w:t>sidelink</w:t>
      </w:r>
      <w:proofErr w:type="spellEnd"/>
      <w:r w:rsidR="00232D4E">
        <w:rPr>
          <w:rFonts w:ascii="Times New Roman" w:hAnsi="Times New Roman"/>
          <w:color w:val="000000"/>
          <w:szCs w:val="20"/>
        </w:rPr>
        <w:t xml:space="preserve">. This signaling is </w:t>
      </w:r>
      <w:r w:rsidR="00232D4E">
        <w:rPr>
          <w:rFonts w:ascii="Times New Roman" w:hAnsi="Times New Roman"/>
        </w:rPr>
        <w:t xml:space="preserve">defined as containers (OCTET STRING), and actual information follows what described in LTE </w:t>
      </w:r>
      <w:proofErr w:type="spellStart"/>
      <w:r w:rsidR="00232D4E">
        <w:rPr>
          <w:rFonts w:ascii="Times New Roman" w:hAnsi="Times New Roman"/>
        </w:rPr>
        <w:t>RRC</w:t>
      </w:r>
      <w:proofErr w:type="spellEnd"/>
      <w:r w:rsidR="00232D4E">
        <w:rPr>
          <w:rFonts w:ascii="Times New Roman" w:hAnsi="Times New Roman"/>
        </w:rPr>
        <w:t xml:space="preserve">. </w:t>
      </w:r>
      <w:r w:rsidR="00232D4E">
        <w:rPr>
          <w:rFonts w:ascii="Times New Roman" w:hAnsi="Times New Roman"/>
          <w:color w:val="000000"/>
          <w:szCs w:val="20"/>
        </w:rPr>
        <w:t xml:space="preserve">However, it is not clear whether a UE could adequately get all the necessary configurations to perform LTE </w:t>
      </w:r>
      <w:proofErr w:type="spellStart"/>
      <w:r w:rsidR="00232D4E">
        <w:rPr>
          <w:rFonts w:ascii="Times New Roman" w:hAnsi="Times New Roman"/>
          <w:color w:val="000000"/>
          <w:szCs w:val="20"/>
        </w:rPr>
        <w:t>sidelink</w:t>
      </w:r>
      <w:proofErr w:type="spellEnd"/>
      <w:r w:rsidR="00232D4E">
        <w:rPr>
          <w:rFonts w:ascii="Times New Roman" w:hAnsi="Times New Roman"/>
          <w:color w:val="000000"/>
          <w:szCs w:val="20"/>
        </w:rPr>
        <w:t xml:space="preserve"> operation in the NR network coverage.</w:t>
      </w:r>
    </w:p>
    <w:p w14:paraId="154E410E" w14:textId="1D53BAC3" w:rsidR="005C473E" w:rsidRDefault="00232D4E">
      <w:pPr>
        <w:pStyle w:val="a8"/>
        <w:spacing w:before="120"/>
        <w:rPr>
          <w:rFonts w:ascii="Times New Roman" w:eastAsia="Batang" w:hAnsi="Times New Roman"/>
          <w:szCs w:val="20"/>
        </w:rPr>
      </w:pPr>
      <w:r>
        <w:rPr>
          <w:rFonts w:ascii="Times New Roman" w:hAnsi="Times New Roman"/>
          <w:szCs w:val="20"/>
        </w:rPr>
        <w:t xml:space="preserve">In the LTE </w:t>
      </w:r>
      <w:proofErr w:type="spellStart"/>
      <w:r>
        <w:rPr>
          <w:rFonts w:ascii="Times New Roman" w:hAnsi="Times New Roman"/>
          <w:szCs w:val="20"/>
        </w:rPr>
        <w:t>sidelink</w:t>
      </w:r>
      <w:proofErr w:type="spellEnd"/>
      <w:r>
        <w:rPr>
          <w:rFonts w:ascii="Times New Roman" w:hAnsi="Times New Roman"/>
          <w:szCs w:val="20"/>
        </w:rPr>
        <w:t xml:space="preserve">, an in-coverage UE derives </w:t>
      </w:r>
      <w:proofErr w:type="spellStart"/>
      <w:r w:rsidR="00D839F3" w:rsidRPr="00943F0F">
        <w:rPr>
          <w:rFonts w:ascii="Times New Roman" w:eastAsia="Batang" w:hAnsi="Times New Roman"/>
          <w:szCs w:val="20"/>
        </w:rPr>
        <w:t>tdd-ConfigSL</w:t>
      </w:r>
      <w:proofErr w:type="spellEnd"/>
      <w:r w:rsidR="00D839F3">
        <w:rPr>
          <w:rFonts w:ascii="Times New Roman" w:eastAsia="Batang" w:hAnsi="Times New Roman"/>
          <w:szCs w:val="20"/>
        </w:rPr>
        <w:t xml:space="preserve"> and </w:t>
      </w:r>
      <w:proofErr w:type="spellStart"/>
      <w:r>
        <w:rPr>
          <w:rFonts w:ascii="Times New Roman" w:eastAsia="Batang" w:hAnsi="Times New Roman"/>
          <w:szCs w:val="20"/>
        </w:rPr>
        <w:t>sidelink</w:t>
      </w:r>
      <w:proofErr w:type="spellEnd"/>
      <w:r>
        <w:rPr>
          <w:rFonts w:ascii="Times New Roman" w:eastAsia="Batang" w:hAnsi="Times New Roman"/>
          <w:szCs w:val="20"/>
        </w:rPr>
        <w:t xml:space="preserve"> bandwidth from the </w:t>
      </w:r>
      <w:r w:rsidR="00122AE8">
        <w:rPr>
          <w:rFonts w:ascii="Times New Roman" w:eastAsia="Batang" w:hAnsi="Times New Roman"/>
          <w:szCs w:val="20"/>
        </w:rPr>
        <w:t xml:space="preserve">LTE </w:t>
      </w:r>
      <w:proofErr w:type="spellStart"/>
      <w:r w:rsidR="00943F0F">
        <w:rPr>
          <w:rFonts w:ascii="Times New Roman" w:eastAsia="Batang" w:hAnsi="Times New Roman"/>
          <w:szCs w:val="20"/>
        </w:rPr>
        <w:t>TDD</w:t>
      </w:r>
      <w:proofErr w:type="spellEnd"/>
      <w:r w:rsidR="00943F0F">
        <w:rPr>
          <w:rFonts w:ascii="Times New Roman" w:eastAsia="Batang" w:hAnsi="Times New Roman"/>
          <w:szCs w:val="20"/>
        </w:rPr>
        <w:t xml:space="preserve"> config and UL bandwidth in </w:t>
      </w:r>
      <w:r>
        <w:rPr>
          <w:rFonts w:ascii="Times New Roman" w:eastAsia="Batang" w:hAnsi="Times New Roman"/>
          <w:szCs w:val="20"/>
        </w:rPr>
        <w:t xml:space="preserve">LTE </w:t>
      </w:r>
      <w:proofErr w:type="spellStart"/>
      <w:r>
        <w:rPr>
          <w:rFonts w:ascii="Times New Roman" w:eastAsia="Batang" w:hAnsi="Times New Roman"/>
          <w:szCs w:val="20"/>
        </w:rPr>
        <w:t>SIB1</w:t>
      </w:r>
      <w:proofErr w:type="spellEnd"/>
      <w:r>
        <w:rPr>
          <w:rFonts w:ascii="Times New Roman" w:eastAsia="Batang" w:hAnsi="Times New Roman"/>
          <w:szCs w:val="20"/>
        </w:rPr>
        <w:t>/2</w:t>
      </w:r>
      <w:r w:rsidR="00BD1D54">
        <w:rPr>
          <w:rFonts w:ascii="Times New Roman" w:eastAsia="Batang" w:hAnsi="Times New Roman"/>
          <w:szCs w:val="20"/>
        </w:rPr>
        <w:t>, respectively</w:t>
      </w:r>
      <w:r>
        <w:rPr>
          <w:rFonts w:ascii="Times New Roman" w:eastAsia="Batang" w:hAnsi="Times New Roman"/>
          <w:szCs w:val="20"/>
        </w:rPr>
        <w:t xml:space="preserve">, and then broadcast these fields in its </w:t>
      </w:r>
      <w:proofErr w:type="spellStart"/>
      <w:r>
        <w:rPr>
          <w:rFonts w:ascii="Times New Roman" w:eastAsia="Batang" w:hAnsi="Times New Roman"/>
          <w:szCs w:val="20"/>
        </w:rPr>
        <w:t>MIB</w:t>
      </w:r>
      <w:proofErr w:type="spellEnd"/>
      <w:r>
        <w:rPr>
          <w:rFonts w:ascii="Times New Roman" w:eastAsia="Batang" w:hAnsi="Times New Roman"/>
          <w:szCs w:val="20"/>
        </w:rPr>
        <w:t>-SL-</w:t>
      </w:r>
      <w:proofErr w:type="spellStart"/>
      <w:r>
        <w:rPr>
          <w:rFonts w:ascii="Times New Roman" w:eastAsia="Batang" w:hAnsi="Times New Roman"/>
          <w:szCs w:val="20"/>
        </w:rPr>
        <w:t>V2X</w:t>
      </w:r>
      <w:proofErr w:type="spellEnd"/>
      <w:r>
        <w:rPr>
          <w:rFonts w:ascii="Times New Roman" w:eastAsia="Batang" w:hAnsi="Times New Roman"/>
          <w:szCs w:val="20"/>
        </w:rPr>
        <w:t xml:space="preserve">. These configurations are not parted of the resource configuration of LTE </w:t>
      </w:r>
      <w:proofErr w:type="spellStart"/>
      <w:r>
        <w:rPr>
          <w:rFonts w:ascii="Times New Roman" w:eastAsia="Batang" w:hAnsi="Times New Roman"/>
          <w:szCs w:val="20"/>
        </w:rPr>
        <w:t>RRC</w:t>
      </w:r>
      <w:proofErr w:type="spellEnd"/>
      <w:r>
        <w:rPr>
          <w:rFonts w:ascii="Times New Roman" w:eastAsia="Batang" w:hAnsi="Times New Roman"/>
          <w:szCs w:val="20"/>
        </w:rPr>
        <w:t xml:space="preserve"> or </w:t>
      </w:r>
      <w:proofErr w:type="spellStart"/>
      <w:r>
        <w:rPr>
          <w:rFonts w:ascii="Times New Roman" w:eastAsia="Batang" w:hAnsi="Times New Roman"/>
          <w:szCs w:val="20"/>
        </w:rPr>
        <w:t>SIB21</w:t>
      </w:r>
      <w:proofErr w:type="spellEnd"/>
      <w:r>
        <w:rPr>
          <w:rFonts w:ascii="Times New Roman" w:eastAsia="Batang" w:hAnsi="Times New Roman"/>
          <w:szCs w:val="20"/>
        </w:rPr>
        <w:t xml:space="preserve">/26. </w:t>
      </w:r>
    </w:p>
    <w:p w14:paraId="768B2C5F" w14:textId="6B617840" w:rsidR="00943F0F" w:rsidRPr="00CB7CE0" w:rsidRDefault="00943F0F" w:rsidP="00CB7CE0">
      <w:pPr>
        <w:pStyle w:val="PL"/>
        <w:spacing w:before="120" w:after="120"/>
      </w:pPr>
      <w:proofErr w:type="spellStart"/>
      <w:r w:rsidRPr="00D0452D">
        <w:t>MasterInformationBlock</w:t>
      </w:r>
      <w:proofErr w:type="spellEnd"/>
      <w:r w:rsidRPr="00D0452D">
        <w:t>-SL-</w:t>
      </w:r>
      <w:proofErr w:type="spellStart"/>
      <w:r w:rsidRPr="00D0452D">
        <w:t>V2X</w:t>
      </w:r>
      <w:proofErr w:type="spellEnd"/>
      <w:r w:rsidRPr="00D0452D">
        <w:t>-</w:t>
      </w:r>
      <w:proofErr w:type="spellStart"/>
      <w:r w:rsidRPr="00D0452D">
        <w:t>r</w:t>
      </w:r>
      <w:proofErr w:type="gramStart"/>
      <w:r w:rsidRPr="00D0452D">
        <w:t>14</w:t>
      </w:r>
      <w:proofErr w:type="spellEnd"/>
      <w:r w:rsidRPr="00D0452D">
        <w:t xml:space="preserve"> ::=</w:t>
      </w:r>
      <w:proofErr w:type="gramEnd"/>
      <w:r w:rsidRPr="00D0452D">
        <w:tab/>
      </w:r>
      <w:r w:rsidRPr="00D0452D">
        <w:tab/>
        <w:t>SEQUENCE {</w:t>
      </w:r>
    </w:p>
    <w:p w14:paraId="350E3E58" w14:textId="12A6F1E8" w:rsidR="00526D78" w:rsidRDefault="00526D78" w:rsidP="00CB7CE0">
      <w:pPr>
        <w:pStyle w:val="PL"/>
        <w:spacing w:before="120" w:after="120"/>
      </w:pPr>
      <w:r w:rsidRPr="00D0452D">
        <w:tab/>
      </w:r>
      <w:proofErr w:type="spellStart"/>
      <w:r w:rsidRPr="00CB7CE0">
        <w:rPr>
          <w:highlight w:val="yellow"/>
        </w:rPr>
        <w:t>sl</w:t>
      </w:r>
      <w:proofErr w:type="spellEnd"/>
      <w:r w:rsidRPr="00CB7CE0">
        <w:rPr>
          <w:highlight w:val="yellow"/>
        </w:rPr>
        <w:t>-Bandwidth-</w:t>
      </w:r>
      <w:proofErr w:type="spellStart"/>
      <w:r w:rsidRPr="00CB7CE0">
        <w:rPr>
          <w:highlight w:val="yellow"/>
        </w:rPr>
        <w:t>r14</w:t>
      </w:r>
      <w:proofErr w:type="spellEnd"/>
      <w:r w:rsidRPr="00CB7CE0">
        <w:rPr>
          <w:highlight w:val="yellow"/>
        </w:rPr>
        <w:tab/>
      </w:r>
      <w:r w:rsidRPr="00CB7CE0">
        <w:rPr>
          <w:highlight w:val="yellow"/>
        </w:rPr>
        <w:tab/>
      </w:r>
      <w:r w:rsidRPr="00CB7CE0">
        <w:rPr>
          <w:highlight w:val="yellow"/>
        </w:rPr>
        <w:tab/>
      </w:r>
      <w:r w:rsidRPr="00CB7CE0">
        <w:rPr>
          <w:highlight w:val="yellow"/>
        </w:rPr>
        <w:tab/>
      </w:r>
      <w:r w:rsidRPr="00CB7CE0">
        <w:rPr>
          <w:highlight w:val="yellow"/>
        </w:rPr>
        <w:tab/>
        <w:t>ENUMERATED {</w:t>
      </w:r>
      <w:proofErr w:type="spellStart"/>
      <w:r w:rsidRPr="00CB7CE0">
        <w:rPr>
          <w:highlight w:val="yellow"/>
        </w:rPr>
        <w:t>n6</w:t>
      </w:r>
      <w:proofErr w:type="spellEnd"/>
      <w:r w:rsidRPr="00CB7CE0">
        <w:rPr>
          <w:highlight w:val="yellow"/>
        </w:rPr>
        <w:t xml:space="preserve">, </w:t>
      </w:r>
      <w:proofErr w:type="spellStart"/>
      <w:r w:rsidRPr="00CB7CE0">
        <w:rPr>
          <w:highlight w:val="yellow"/>
        </w:rPr>
        <w:t>n15</w:t>
      </w:r>
      <w:proofErr w:type="spellEnd"/>
      <w:r w:rsidRPr="00CB7CE0">
        <w:rPr>
          <w:highlight w:val="yellow"/>
        </w:rPr>
        <w:t xml:space="preserve">, </w:t>
      </w:r>
      <w:proofErr w:type="spellStart"/>
      <w:r w:rsidRPr="00CB7CE0">
        <w:rPr>
          <w:highlight w:val="yellow"/>
        </w:rPr>
        <w:t>n25</w:t>
      </w:r>
      <w:proofErr w:type="spellEnd"/>
      <w:r w:rsidRPr="00CB7CE0">
        <w:rPr>
          <w:highlight w:val="yellow"/>
        </w:rPr>
        <w:t xml:space="preserve">, </w:t>
      </w:r>
      <w:proofErr w:type="spellStart"/>
      <w:r w:rsidRPr="00CB7CE0">
        <w:rPr>
          <w:highlight w:val="yellow"/>
        </w:rPr>
        <w:t>n50</w:t>
      </w:r>
      <w:proofErr w:type="spellEnd"/>
      <w:r w:rsidRPr="00CB7CE0">
        <w:rPr>
          <w:highlight w:val="yellow"/>
        </w:rPr>
        <w:t xml:space="preserve">, </w:t>
      </w:r>
      <w:proofErr w:type="spellStart"/>
      <w:r w:rsidRPr="00CB7CE0">
        <w:rPr>
          <w:highlight w:val="yellow"/>
        </w:rPr>
        <w:t>n75</w:t>
      </w:r>
      <w:proofErr w:type="spellEnd"/>
      <w:r w:rsidRPr="00CB7CE0">
        <w:rPr>
          <w:highlight w:val="yellow"/>
        </w:rPr>
        <w:t xml:space="preserve">, </w:t>
      </w:r>
      <w:proofErr w:type="spellStart"/>
      <w:r w:rsidRPr="00CB7CE0">
        <w:rPr>
          <w:highlight w:val="yellow"/>
        </w:rPr>
        <w:t>n100</w:t>
      </w:r>
      <w:proofErr w:type="spellEnd"/>
      <w:r w:rsidRPr="00CB7CE0">
        <w:rPr>
          <w:highlight w:val="yellow"/>
        </w:rPr>
        <w:t>},</w:t>
      </w:r>
    </w:p>
    <w:p w14:paraId="79A79D44" w14:textId="77777777" w:rsidR="00943F0F" w:rsidRPr="00D0452D" w:rsidRDefault="00943F0F" w:rsidP="00CB7CE0">
      <w:pPr>
        <w:pStyle w:val="PL"/>
        <w:spacing w:before="120" w:after="120"/>
      </w:pPr>
      <w:r w:rsidRPr="00D0452D">
        <w:tab/>
      </w:r>
      <w:proofErr w:type="spellStart"/>
      <w:r w:rsidRPr="00D0452D">
        <w:t>tdd-ConfigSL-r14</w:t>
      </w:r>
      <w:proofErr w:type="spellEnd"/>
      <w:r w:rsidRPr="00D0452D">
        <w:tab/>
      </w:r>
      <w:r w:rsidRPr="00D0452D">
        <w:tab/>
      </w:r>
      <w:r w:rsidRPr="00D0452D">
        <w:tab/>
      </w:r>
      <w:r w:rsidRPr="00D0452D">
        <w:tab/>
      </w:r>
      <w:r w:rsidRPr="00D0452D">
        <w:tab/>
      </w:r>
      <w:proofErr w:type="spellStart"/>
      <w:r w:rsidRPr="00D0452D">
        <w:t>TDD-ConfigSL-r12</w:t>
      </w:r>
      <w:proofErr w:type="spellEnd"/>
      <w:r w:rsidRPr="00D0452D">
        <w:t>,</w:t>
      </w:r>
    </w:p>
    <w:p w14:paraId="2E492C92" w14:textId="77777777" w:rsidR="00943F0F" w:rsidRPr="00D0452D" w:rsidRDefault="00943F0F" w:rsidP="00CB7CE0">
      <w:pPr>
        <w:pStyle w:val="PL"/>
        <w:spacing w:before="120" w:after="120"/>
      </w:pPr>
      <w:r w:rsidRPr="00D0452D">
        <w:tab/>
      </w:r>
      <w:proofErr w:type="spellStart"/>
      <w:r w:rsidRPr="00D0452D">
        <w:t>directFrameNumber-r14</w:t>
      </w:r>
      <w:proofErr w:type="spellEnd"/>
      <w:r w:rsidRPr="00D0452D">
        <w:tab/>
      </w:r>
      <w:r w:rsidRPr="00D0452D">
        <w:tab/>
      </w:r>
      <w:r w:rsidRPr="00D0452D">
        <w:tab/>
      </w:r>
      <w:r w:rsidRPr="00D0452D">
        <w:tab/>
        <w:t>BIT STRING (SIZE (10)),</w:t>
      </w:r>
    </w:p>
    <w:p w14:paraId="483FA20C" w14:textId="77777777" w:rsidR="00943F0F" w:rsidRPr="00D0452D" w:rsidRDefault="00943F0F" w:rsidP="00CB7CE0">
      <w:pPr>
        <w:pStyle w:val="PL"/>
        <w:spacing w:before="120" w:after="120"/>
      </w:pPr>
      <w:r w:rsidRPr="00D0452D">
        <w:tab/>
      </w:r>
      <w:proofErr w:type="spellStart"/>
      <w:r w:rsidRPr="00D0452D">
        <w:t>directSubframeNumber-r14</w:t>
      </w:r>
      <w:proofErr w:type="spellEnd"/>
      <w:r w:rsidRPr="00D0452D">
        <w:tab/>
      </w:r>
      <w:r w:rsidRPr="00D0452D">
        <w:tab/>
      </w:r>
      <w:r w:rsidRPr="00D0452D">
        <w:tab/>
        <w:t>INTEGER (</w:t>
      </w:r>
      <w:proofErr w:type="gramStart"/>
      <w:r w:rsidRPr="00D0452D">
        <w:t>0..</w:t>
      </w:r>
      <w:proofErr w:type="gramEnd"/>
      <w:r w:rsidRPr="00D0452D">
        <w:t>9),</w:t>
      </w:r>
    </w:p>
    <w:p w14:paraId="4C388B5D" w14:textId="77777777" w:rsidR="00943F0F" w:rsidRPr="00D0452D" w:rsidRDefault="00943F0F" w:rsidP="00CB7CE0">
      <w:pPr>
        <w:pStyle w:val="PL"/>
        <w:spacing w:before="120" w:after="120"/>
      </w:pPr>
      <w:r w:rsidRPr="00D0452D">
        <w:tab/>
      </w:r>
      <w:proofErr w:type="spellStart"/>
      <w:r w:rsidRPr="00D0452D">
        <w:t>inCoverage-r14</w:t>
      </w:r>
      <w:proofErr w:type="spellEnd"/>
      <w:r w:rsidRPr="00D0452D">
        <w:tab/>
      </w:r>
      <w:r w:rsidRPr="00D0452D">
        <w:tab/>
      </w:r>
      <w:r w:rsidRPr="00D0452D">
        <w:tab/>
      </w:r>
      <w:r w:rsidRPr="00D0452D">
        <w:tab/>
      </w:r>
      <w:r w:rsidRPr="00D0452D">
        <w:tab/>
      </w:r>
      <w:r w:rsidRPr="00D0452D">
        <w:tab/>
        <w:t>BOOLEAN,</w:t>
      </w:r>
    </w:p>
    <w:p w14:paraId="304742EE" w14:textId="77777777" w:rsidR="00943F0F" w:rsidRPr="00D0452D" w:rsidRDefault="00943F0F" w:rsidP="00CB7CE0">
      <w:pPr>
        <w:pStyle w:val="PL"/>
        <w:spacing w:before="120" w:after="120"/>
      </w:pPr>
      <w:r w:rsidRPr="00D0452D">
        <w:tab/>
        <w:t>reserved-</w:t>
      </w:r>
      <w:proofErr w:type="spellStart"/>
      <w:r w:rsidRPr="00D0452D">
        <w:t>r14</w:t>
      </w:r>
      <w:proofErr w:type="spellEnd"/>
      <w:r w:rsidRPr="00D0452D">
        <w:tab/>
      </w:r>
      <w:r w:rsidRPr="00D0452D">
        <w:tab/>
      </w:r>
      <w:r w:rsidRPr="00D0452D">
        <w:tab/>
      </w:r>
      <w:r w:rsidRPr="00D0452D">
        <w:tab/>
      </w:r>
      <w:r w:rsidRPr="00D0452D">
        <w:tab/>
      </w:r>
      <w:r w:rsidRPr="00D0452D">
        <w:tab/>
        <w:t>BIT STRING (SIZE (27))</w:t>
      </w:r>
    </w:p>
    <w:p w14:paraId="75091CED" w14:textId="24FF0948" w:rsidR="00943F0F" w:rsidRPr="00D0452D" w:rsidRDefault="00943F0F" w:rsidP="00CB7CE0">
      <w:pPr>
        <w:pStyle w:val="PL"/>
        <w:spacing w:before="120" w:after="120"/>
      </w:pPr>
      <w:r w:rsidRPr="00D0452D">
        <w:t>}</w:t>
      </w:r>
    </w:p>
    <w:p w14:paraId="69046B9C" w14:textId="3CCB026B" w:rsidR="00526D78" w:rsidRPr="00CB7CE0" w:rsidRDefault="00DA3AD8" w:rsidP="00CB7CE0">
      <w:pPr>
        <w:pStyle w:val="a3"/>
        <w:jc w:val="center"/>
        <w:rPr>
          <w:rFonts w:eastAsia="Batang"/>
          <w:lang w:val="en-GB"/>
        </w:rPr>
      </w:pPr>
      <w:r>
        <w:t xml:space="preserve">Figure </w:t>
      </w:r>
      <w:r w:rsidR="003E5B0C">
        <w:fldChar w:fldCharType="begin"/>
      </w:r>
      <w:r w:rsidR="003E5B0C">
        <w:instrText xml:space="preserve"> SEQ Figure \* ARABIC </w:instrText>
      </w:r>
      <w:r w:rsidR="003E5B0C">
        <w:fldChar w:fldCharType="separate"/>
      </w:r>
      <w:r w:rsidR="00D223F5">
        <w:rPr>
          <w:noProof/>
        </w:rPr>
        <w:t>3</w:t>
      </w:r>
      <w:r w:rsidR="003E5B0C">
        <w:rPr>
          <w:noProof/>
        </w:rPr>
        <w:fldChar w:fldCharType="end"/>
      </w:r>
      <w:r>
        <w:t xml:space="preserve">. </w:t>
      </w:r>
      <w:proofErr w:type="spellStart"/>
      <w:r>
        <w:t>sidelink</w:t>
      </w:r>
      <w:proofErr w:type="spellEnd"/>
      <w:r>
        <w:t xml:space="preserve"> bandwidth in LTE </w:t>
      </w:r>
      <w:proofErr w:type="spellStart"/>
      <w:r>
        <w:t>V2X</w:t>
      </w:r>
      <w:proofErr w:type="spellEnd"/>
    </w:p>
    <w:p w14:paraId="7F88EE59" w14:textId="77777777" w:rsidR="00526D78" w:rsidRPr="0096519C" w:rsidRDefault="00526D78" w:rsidP="00CB7CE0">
      <w:pPr>
        <w:pStyle w:val="PL"/>
        <w:spacing w:before="120" w:after="120"/>
      </w:pPr>
      <w:proofErr w:type="spellStart"/>
      <w:r w:rsidRPr="0096519C">
        <w:t>SCS-</w:t>
      </w:r>
      <w:proofErr w:type="gramStart"/>
      <w:r w:rsidRPr="0096519C">
        <w:t>SpecificCarrier</w:t>
      </w:r>
      <w:proofErr w:type="spellEnd"/>
      <w:r w:rsidRPr="0096519C">
        <w:t xml:space="preserve"> ::=</w:t>
      </w:r>
      <w:proofErr w:type="gramEnd"/>
      <w:r w:rsidRPr="0096519C">
        <w:t xml:space="preserve">             </w:t>
      </w:r>
      <w:r w:rsidRPr="0096519C">
        <w:rPr>
          <w:color w:val="993366"/>
        </w:rPr>
        <w:t>SEQUENCE</w:t>
      </w:r>
      <w:r w:rsidRPr="0096519C">
        <w:t xml:space="preserve"> {</w:t>
      </w:r>
    </w:p>
    <w:p w14:paraId="432CC45E" w14:textId="77777777" w:rsidR="00526D78" w:rsidRPr="0096519C" w:rsidRDefault="00526D78" w:rsidP="00CB7CE0">
      <w:pPr>
        <w:pStyle w:val="PL"/>
        <w:spacing w:before="120" w:after="120"/>
      </w:pPr>
      <w:r w:rsidRPr="0096519C">
        <w:t xml:space="preserve">    </w:t>
      </w:r>
      <w:proofErr w:type="spellStart"/>
      <w:r w:rsidRPr="0096519C">
        <w:t>offsetToCarrier</w:t>
      </w:r>
      <w:proofErr w:type="spellEnd"/>
      <w:r w:rsidRPr="0096519C">
        <w:t xml:space="preserve">                     </w:t>
      </w:r>
      <w:r w:rsidRPr="0096519C">
        <w:rPr>
          <w:color w:val="993366"/>
        </w:rPr>
        <w:t>INTEGER</w:t>
      </w:r>
      <w:r w:rsidRPr="0096519C">
        <w:t xml:space="preserve"> (</w:t>
      </w:r>
      <w:proofErr w:type="gramStart"/>
      <w:r w:rsidRPr="0096519C">
        <w:t>0..</w:t>
      </w:r>
      <w:proofErr w:type="gramEnd"/>
      <w:r w:rsidRPr="0096519C">
        <w:t>2199),</w:t>
      </w:r>
    </w:p>
    <w:p w14:paraId="277623B1" w14:textId="77777777" w:rsidR="00526D78" w:rsidRPr="0096519C" w:rsidRDefault="00526D78" w:rsidP="00CB7CE0">
      <w:pPr>
        <w:pStyle w:val="PL"/>
        <w:spacing w:before="120" w:after="120"/>
      </w:pPr>
      <w:r w:rsidRPr="0096519C">
        <w:t xml:space="preserve">    </w:t>
      </w:r>
      <w:proofErr w:type="spellStart"/>
      <w:r w:rsidRPr="0096519C">
        <w:t>subcarrierSpacing</w:t>
      </w:r>
      <w:proofErr w:type="spellEnd"/>
      <w:r w:rsidRPr="0096519C">
        <w:t xml:space="preserve">                   </w:t>
      </w:r>
      <w:proofErr w:type="spellStart"/>
      <w:r w:rsidRPr="0096519C">
        <w:t>SubcarrierSpacing</w:t>
      </w:r>
      <w:proofErr w:type="spellEnd"/>
      <w:r w:rsidRPr="0096519C">
        <w:t>,</w:t>
      </w:r>
    </w:p>
    <w:p w14:paraId="4897B85F" w14:textId="7FB2E184" w:rsidR="00526D78" w:rsidRDefault="00526D78" w:rsidP="00CB7CE0">
      <w:pPr>
        <w:pStyle w:val="PL"/>
        <w:spacing w:before="120" w:after="120"/>
        <w:ind w:firstLine="384"/>
      </w:pPr>
      <w:proofErr w:type="spellStart"/>
      <w:r w:rsidRPr="00CB7CE0">
        <w:rPr>
          <w:highlight w:val="yellow"/>
        </w:rPr>
        <w:t>carrierBandwidth</w:t>
      </w:r>
      <w:proofErr w:type="spellEnd"/>
      <w:r w:rsidRPr="00CB7CE0">
        <w:rPr>
          <w:highlight w:val="yellow"/>
        </w:rPr>
        <w:t xml:space="preserve">                    </w:t>
      </w:r>
      <w:r w:rsidRPr="00CB7CE0">
        <w:rPr>
          <w:color w:val="993366"/>
          <w:highlight w:val="yellow"/>
        </w:rPr>
        <w:t>INTEGER</w:t>
      </w:r>
      <w:r w:rsidRPr="00CB7CE0">
        <w:rPr>
          <w:highlight w:val="yellow"/>
        </w:rPr>
        <w:t xml:space="preserve"> (</w:t>
      </w:r>
      <w:proofErr w:type="gramStart"/>
      <w:r w:rsidRPr="00CB7CE0">
        <w:rPr>
          <w:highlight w:val="yellow"/>
        </w:rPr>
        <w:t>1..</w:t>
      </w:r>
      <w:proofErr w:type="spellStart"/>
      <w:proofErr w:type="gramEnd"/>
      <w:r w:rsidRPr="00CB7CE0">
        <w:rPr>
          <w:highlight w:val="yellow"/>
        </w:rPr>
        <w:t>maxNrofPhysicalResourceBlocks</w:t>
      </w:r>
      <w:proofErr w:type="spellEnd"/>
      <w:r w:rsidRPr="00CB7CE0">
        <w:rPr>
          <w:highlight w:val="yellow"/>
        </w:rPr>
        <w:t>),</w:t>
      </w:r>
    </w:p>
    <w:p w14:paraId="3C7C1809" w14:textId="4716E862" w:rsidR="00CD0096" w:rsidRDefault="00CD0096" w:rsidP="00387A70">
      <w:pPr>
        <w:pStyle w:val="PL"/>
        <w:spacing w:before="120" w:after="120"/>
        <w:ind w:firstLine="384"/>
      </w:pPr>
    </w:p>
    <w:p w14:paraId="54DDC766" w14:textId="2FE74772" w:rsidR="00CD0096" w:rsidRPr="00CB7CE0" w:rsidRDefault="00CD0096" w:rsidP="00CB7CE0">
      <w:pPr>
        <w:pStyle w:val="PL"/>
        <w:spacing w:before="120" w:after="120"/>
        <w:rPr>
          <w:color w:val="808080"/>
        </w:rPr>
      </w:pPr>
      <w:proofErr w:type="spellStart"/>
      <w:r w:rsidRPr="00AB1A0A">
        <w:t>maxNrofPhysicalResourceBlocks</w:t>
      </w:r>
      <w:proofErr w:type="spellEnd"/>
      <w:r w:rsidRPr="00AB1A0A">
        <w:t xml:space="preserve">           </w:t>
      </w:r>
      <w:proofErr w:type="gramStart"/>
      <w:r w:rsidRPr="00AB1A0A">
        <w:rPr>
          <w:color w:val="993366"/>
        </w:rPr>
        <w:t>INTEGER</w:t>
      </w:r>
      <w:r w:rsidRPr="00AB1A0A">
        <w:t xml:space="preserve"> ::=</w:t>
      </w:r>
      <w:proofErr w:type="gramEnd"/>
      <w:r w:rsidRPr="00AB1A0A">
        <w:t xml:space="preserve"> </w:t>
      </w:r>
      <w:r w:rsidRPr="00CB7CE0">
        <w:rPr>
          <w:highlight w:val="yellow"/>
        </w:rPr>
        <w:t>275</w:t>
      </w:r>
      <w:r w:rsidRPr="00AB1A0A">
        <w:t xml:space="preserve">     </w:t>
      </w:r>
      <w:r w:rsidRPr="00AB1A0A">
        <w:rPr>
          <w:color w:val="808080"/>
        </w:rPr>
        <w:t xml:space="preserve">-- Maximum number of </w:t>
      </w:r>
      <w:proofErr w:type="spellStart"/>
      <w:r w:rsidRPr="00AB1A0A">
        <w:rPr>
          <w:color w:val="808080"/>
        </w:rPr>
        <w:t>PRBs</w:t>
      </w:r>
      <w:proofErr w:type="spellEnd"/>
    </w:p>
    <w:p w14:paraId="1E8E87E0" w14:textId="060FB57B" w:rsidR="00DA3AD8" w:rsidRPr="00CB7CE0" w:rsidRDefault="00DA3AD8" w:rsidP="00387A70">
      <w:pPr>
        <w:pStyle w:val="a3"/>
        <w:jc w:val="center"/>
        <w:rPr>
          <w:rFonts w:ascii="宋体" w:eastAsia="宋体" w:hAnsi="宋体" w:cs="宋体"/>
          <w:lang w:val="en-GB" w:eastAsia="zh-CN"/>
        </w:rPr>
      </w:pPr>
      <w:bookmarkStart w:id="18" w:name="_Ref24115367"/>
      <w:r>
        <w:t xml:space="preserve">Figure </w:t>
      </w:r>
      <w:r w:rsidR="003E5B0C">
        <w:fldChar w:fldCharType="begin"/>
      </w:r>
      <w:r w:rsidR="003E5B0C">
        <w:instrText xml:space="preserve"> SEQ Figure \* ARABIC </w:instrText>
      </w:r>
      <w:r w:rsidR="003E5B0C">
        <w:fldChar w:fldCharType="separate"/>
      </w:r>
      <w:r w:rsidR="00D223F5">
        <w:rPr>
          <w:noProof/>
        </w:rPr>
        <w:t>4</w:t>
      </w:r>
      <w:r w:rsidR="003E5B0C">
        <w:rPr>
          <w:noProof/>
        </w:rPr>
        <w:fldChar w:fldCharType="end"/>
      </w:r>
      <w:bookmarkEnd w:id="18"/>
      <w:r>
        <w:t>. UL bandwi</w:t>
      </w:r>
      <w:r w:rsidRPr="00742986">
        <w:t>d</w:t>
      </w:r>
      <w:r w:rsidRPr="00B77043">
        <w:t>th</w:t>
      </w:r>
      <w:r w:rsidR="00D839F3">
        <w:t xml:space="preserve"> </w:t>
      </w:r>
      <w:r w:rsidRPr="00943F0F">
        <w:t xml:space="preserve">in </w:t>
      </w:r>
      <w:r w:rsidRPr="00CB7CE0">
        <w:rPr>
          <w:rFonts w:eastAsia="宋体"/>
          <w:lang w:eastAsia="zh-CN"/>
        </w:rPr>
        <w:t>NR SIB</w:t>
      </w:r>
    </w:p>
    <w:p w14:paraId="762274CC" w14:textId="328CF620" w:rsidR="005C473E" w:rsidRDefault="00CD0096" w:rsidP="00387A70">
      <w:pPr>
        <w:pStyle w:val="a8"/>
        <w:spacing w:before="120"/>
        <w:rPr>
          <w:rFonts w:ascii="Times New Roman" w:eastAsia="Batang" w:hAnsi="Times New Roman"/>
          <w:szCs w:val="20"/>
        </w:rPr>
      </w:pPr>
      <w:r>
        <w:rPr>
          <w:rFonts w:ascii="Times New Roman" w:eastAsia="Batang" w:hAnsi="Times New Roman"/>
          <w:szCs w:val="20"/>
        </w:rPr>
        <w:t xml:space="preserve">As shown </w:t>
      </w:r>
      <w:r w:rsidR="0029230B">
        <w:rPr>
          <w:rFonts w:ascii="Times New Roman" w:eastAsia="Batang" w:hAnsi="Times New Roman"/>
          <w:szCs w:val="20"/>
        </w:rPr>
        <w:t xml:space="preserve">in </w:t>
      </w:r>
      <w:r w:rsidR="0029230B">
        <w:rPr>
          <w:rFonts w:ascii="Times New Roman" w:eastAsia="Batang" w:hAnsi="Times New Roman"/>
          <w:szCs w:val="20"/>
        </w:rPr>
        <w:fldChar w:fldCharType="begin"/>
      </w:r>
      <w:r w:rsidR="0029230B">
        <w:rPr>
          <w:rFonts w:ascii="Times New Roman" w:eastAsia="Batang" w:hAnsi="Times New Roman"/>
          <w:szCs w:val="20"/>
        </w:rPr>
        <w:instrText xml:space="preserve"> REF _Ref24115367 \h </w:instrText>
      </w:r>
      <w:r w:rsidR="0029230B">
        <w:rPr>
          <w:rFonts w:ascii="Times New Roman" w:eastAsia="Batang" w:hAnsi="Times New Roman"/>
          <w:szCs w:val="20"/>
        </w:rPr>
      </w:r>
      <w:r w:rsidR="0029230B">
        <w:rPr>
          <w:rFonts w:ascii="Times New Roman" w:eastAsia="Batang" w:hAnsi="Times New Roman"/>
          <w:szCs w:val="20"/>
        </w:rPr>
        <w:fldChar w:fldCharType="separate"/>
      </w:r>
      <w:r w:rsidR="00D223F5">
        <w:t xml:space="preserve">Figure </w:t>
      </w:r>
      <w:r w:rsidR="00D223F5">
        <w:rPr>
          <w:noProof/>
        </w:rPr>
        <w:t>4</w:t>
      </w:r>
      <w:r w:rsidR="0029230B">
        <w:rPr>
          <w:rFonts w:ascii="Times New Roman" w:eastAsia="Batang" w:hAnsi="Times New Roman"/>
          <w:szCs w:val="20"/>
        </w:rPr>
        <w:fldChar w:fldCharType="end"/>
      </w:r>
      <w:r w:rsidR="00232D4E">
        <w:rPr>
          <w:rFonts w:ascii="Times New Roman" w:eastAsia="Batang" w:hAnsi="Times New Roman"/>
          <w:szCs w:val="20"/>
        </w:rPr>
        <w:t xml:space="preserve">, the </w:t>
      </w:r>
      <w:r w:rsidR="00526D78">
        <w:rPr>
          <w:rFonts w:ascii="Times New Roman" w:eastAsia="Batang" w:hAnsi="Times New Roman"/>
          <w:szCs w:val="20"/>
        </w:rPr>
        <w:t xml:space="preserve">UL bandwidth in </w:t>
      </w:r>
      <w:proofErr w:type="spellStart"/>
      <w:r w:rsidR="00232D4E">
        <w:rPr>
          <w:rFonts w:ascii="Times New Roman" w:eastAsia="Batang" w:hAnsi="Times New Roman"/>
          <w:szCs w:val="20"/>
        </w:rPr>
        <w:t>SIB1</w:t>
      </w:r>
      <w:proofErr w:type="spellEnd"/>
      <w:r w:rsidR="00526D78">
        <w:rPr>
          <w:rFonts w:ascii="Times New Roman" w:eastAsia="Batang" w:hAnsi="Times New Roman"/>
          <w:szCs w:val="20"/>
        </w:rPr>
        <w:t xml:space="preserve"> is </w:t>
      </w:r>
      <w:r w:rsidR="00D839F3">
        <w:rPr>
          <w:rFonts w:ascii="Times New Roman" w:eastAsia="Batang" w:hAnsi="Times New Roman"/>
          <w:szCs w:val="20"/>
        </w:rPr>
        <w:t>1-275 RB</w:t>
      </w:r>
      <w:r w:rsidR="00254E07">
        <w:rPr>
          <w:rFonts w:ascii="Times New Roman" w:eastAsia="Batang" w:hAnsi="Times New Roman"/>
          <w:szCs w:val="20"/>
        </w:rPr>
        <w:t>(s)</w:t>
      </w:r>
      <w:r w:rsidR="00526D78">
        <w:rPr>
          <w:rFonts w:ascii="Times New Roman" w:eastAsia="Batang" w:hAnsi="Times New Roman"/>
          <w:szCs w:val="20"/>
        </w:rPr>
        <w:t xml:space="preserve">, </w:t>
      </w:r>
      <w:r w:rsidR="00DA3AD8">
        <w:rPr>
          <w:rFonts w:ascii="Times New Roman" w:eastAsia="Batang" w:hAnsi="Times New Roman"/>
          <w:szCs w:val="20"/>
        </w:rPr>
        <w:t xml:space="preserve">which </w:t>
      </w:r>
      <w:r w:rsidR="00D839F3">
        <w:rPr>
          <w:rFonts w:ascii="Times New Roman" w:eastAsia="Batang" w:hAnsi="Times New Roman"/>
          <w:szCs w:val="20"/>
        </w:rPr>
        <w:t xml:space="preserve">can be different from </w:t>
      </w:r>
      <w:proofErr w:type="spellStart"/>
      <w:r w:rsidR="00D839F3">
        <w:rPr>
          <w:rFonts w:ascii="Times New Roman" w:eastAsia="Batang" w:hAnsi="Times New Roman"/>
          <w:szCs w:val="20"/>
        </w:rPr>
        <w:t>sl</w:t>
      </w:r>
      <w:proofErr w:type="spellEnd"/>
      <w:r w:rsidR="00D839F3">
        <w:rPr>
          <w:rFonts w:ascii="Times New Roman" w:eastAsia="Batang" w:hAnsi="Times New Roman"/>
          <w:szCs w:val="20"/>
        </w:rPr>
        <w:t>-Bandwidth</w:t>
      </w:r>
      <w:r w:rsidR="00446182">
        <w:rPr>
          <w:rFonts w:ascii="Times New Roman" w:eastAsia="Batang" w:hAnsi="Times New Roman"/>
          <w:szCs w:val="20"/>
        </w:rPr>
        <w:t xml:space="preserve"> supported</w:t>
      </w:r>
      <w:r w:rsidR="00D839F3">
        <w:rPr>
          <w:rFonts w:ascii="Times New Roman" w:eastAsia="Batang" w:hAnsi="Times New Roman"/>
          <w:szCs w:val="20"/>
        </w:rPr>
        <w:t xml:space="preserve"> in LTE </w:t>
      </w:r>
      <w:proofErr w:type="spellStart"/>
      <w:r w:rsidR="00D839F3">
        <w:rPr>
          <w:rFonts w:ascii="Times New Roman" w:eastAsia="Batang" w:hAnsi="Times New Roman"/>
          <w:szCs w:val="20"/>
        </w:rPr>
        <w:t>V2X</w:t>
      </w:r>
      <w:proofErr w:type="spellEnd"/>
      <w:r w:rsidR="00232D4E">
        <w:rPr>
          <w:rFonts w:ascii="Times New Roman" w:eastAsia="Batang" w:hAnsi="Times New Roman"/>
          <w:szCs w:val="20"/>
        </w:rPr>
        <w:t xml:space="preserve">. Thus, to facilitate the LTE </w:t>
      </w:r>
      <w:proofErr w:type="spellStart"/>
      <w:r w:rsidR="00232D4E">
        <w:rPr>
          <w:rFonts w:ascii="Times New Roman" w:eastAsia="Batang" w:hAnsi="Times New Roman"/>
          <w:szCs w:val="20"/>
        </w:rPr>
        <w:t>sidelink</w:t>
      </w:r>
      <w:proofErr w:type="spellEnd"/>
      <w:r w:rsidR="00232D4E">
        <w:rPr>
          <w:rFonts w:ascii="Times New Roman" w:eastAsia="Batang" w:hAnsi="Times New Roman"/>
          <w:szCs w:val="20"/>
        </w:rPr>
        <w:t xml:space="preserve"> operation in the NR coverage without LTE specification impact, the </w:t>
      </w:r>
      <w:proofErr w:type="spellStart"/>
      <w:r w:rsidR="00232D4E">
        <w:rPr>
          <w:rFonts w:ascii="Times New Roman" w:eastAsia="Batang" w:hAnsi="Times New Roman"/>
          <w:szCs w:val="20"/>
        </w:rPr>
        <w:t>sidelink</w:t>
      </w:r>
      <w:proofErr w:type="spellEnd"/>
      <w:r w:rsidR="00232D4E">
        <w:rPr>
          <w:rFonts w:ascii="Times New Roman" w:eastAsia="Batang" w:hAnsi="Times New Roman"/>
          <w:szCs w:val="20"/>
        </w:rPr>
        <w:t xml:space="preserve"> bandwidth should be broadcasted in a separate NR SIB or configured by dedicated </w:t>
      </w:r>
      <w:proofErr w:type="spellStart"/>
      <w:r w:rsidR="00232D4E">
        <w:rPr>
          <w:rFonts w:ascii="Times New Roman" w:eastAsia="Batang" w:hAnsi="Times New Roman"/>
          <w:szCs w:val="20"/>
        </w:rPr>
        <w:t>RRC</w:t>
      </w:r>
      <w:proofErr w:type="spellEnd"/>
      <w:r w:rsidR="00232D4E">
        <w:rPr>
          <w:rFonts w:ascii="Times New Roman" w:eastAsia="Batang" w:hAnsi="Times New Roman"/>
          <w:szCs w:val="20"/>
        </w:rPr>
        <w:t xml:space="preserve"> signaling. Noted that this information is necessary for the UE to derive the size of DCI format </w:t>
      </w:r>
      <w:proofErr w:type="spellStart"/>
      <w:r w:rsidR="00232D4E">
        <w:rPr>
          <w:rFonts w:ascii="Times New Roman" w:eastAsia="Batang" w:hAnsi="Times New Roman"/>
          <w:szCs w:val="20"/>
        </w:rPr>
        <w:t>5A</w:t>
      </w:r>
      <w:proofErr w:type="spellEnd"/>
      <w:r w:rsidR="00232D4E">
        <w:rPr>
          <w:rFonts w:ascii="Times New Roman" w:eastAsia="Batang" w:hAnsi="Times New Roman"/>
          <w:szCs w:val="20"/>
        </w:rPr>
        <w:t>.</w:t>
      </w:r>
    </w:p>
    <w:p w14:paraId="4226BB91" w14:textId="29574847" w:rsidR="00BB7BBF" w:rsidRPr="00124956" w:rsidRDefault="00232D4E" w:rsidP="00387A70">
      <w:pPr>
        <w:pStyle w:val="a8"/>
        <w:spacing w:before="120"/>
        <w:rPr>
          <w:rFonts w:ascii="Times New Roman" w:eastAsia="Batang" w:hAnsi="Times New Roman"/>
          <w:szCs w:val="20"/>
          <w:lang w:val="x-none"/>
        </w:rPr>
      </w:pPr>
      <w:r>
        <w:rPr>
          <w:rFonts w:ascii="Times New Roman" w:eastAsia="Batang" w:hAnsi="Times New Roman"/>
          <w:szCs w:val="20"/>
        </w:rPr>
        <w:t xml:space="preserve">Moreover, unlike the LTE, where a semi-static </w:t>
      </w:r>
      <w:proofErr w:type="spellStart"/>
      <w:r>
        <w:rPr>
          <w:rFonts w:ascii="Times New Roman" w:eastAsia="Batang" w:hAnsi="Times New Roman"/>
          <w:szCs w:val="20"/>
        </w:rPr>
        <w:t>TDD</w:t>
      </w:r>
      <w:proofErr w:type="spellEnd"/>
      <w:r>
        <w:rPr>
          <w:rFonts w:ascii="Times New Roman" w:eastAsia="Batang" w:hAnsi="Times New Roman"/>
          <w:szCs w:val="20"/>
        </w:rPr>
        <w:t xml:space="preserve"> configuration is broadcasted in </w:t>
      </w:r>
      <w:proofErr w:type="spellStart"/>
      <w:r>
        <w:rPr>
          <w:rFonts w:ascii="Times New Roman" w:eastAsia="Batang" w:hAnsi="Times New Roman"/>
          <w:szCs w:val="20"/>
        </w:rPr>
        <w:t>SIB1</w:t>
      </w:r>
      <w:proofErr w:type="spellEnd"/>
      <w:r>
        <w:rPr>
          <w:rFonts w:ascii="Times New Roman" w:eastAsia="Batang" w:hAnsi="Times New Roman"/>
          <w:szCs w:val="20"/>
        </w:rPr>
        <w:t xml:space="preserve">, in NR, a much flexible </w:t>
      </w:r>
      <w:proofErr w:type="spellStart"/>
      <w:r>
        <w:rPr>
          <w:rFonts w:ascii="Times New Roman" w:eastAsia="Batang" w:hAnsi="Times New Roman"/>
          <w:szCs w:val="20"/>
        </w:rPr>
        <w:t>TDD</w:t>
      </w:r>
      <w:proofErr w:type="spellEnd"/>
      <w:r>
        <w:rPr>
          <w:rFonts w:ascii="Times New Roman" w:eastAsia="Batang" w:hAnsi="Times New Roman"/>
          <w:szCs w:val="20"/>
        </w:rPr>
        <w:t xml:space="preserve"> UL-DL configuration including flexible symbols is used. Consequently, the in-coverage LTE UE may have difficulty to derive the </w:t>
      </w:r>
      <w:proofErr w:type="spellStart"/>
      <w:r>
        <w:rPr>
          <w:rFonts w:ascii="Times New Roman" w:eastAsia="Batang" w:hAnsi="Times New Roman"/>
          <w:szCs w:val="20"/>
        </w:rPr>
        <w:t>TDD</w:t>
      </w:r>
      <w:proofErr w:type="spellEnd"/>
      <w:r>
        <w:rPr>
          <w:rFonts w:ascii="Times New Roman" w:eastAsia="Batang" w:hAnsi="Times New Roman"/>
          <w:szCs w:val="20"/>
        </w:rPr>
        <w:t xml:space="preserve"> configuration from NR </w:t>
      </w:r>
      <w:proofErr w:type="spellStart"/>
      <w:r>
        <w:rPr>
          <w:rFonts w:ascii="Times New Roman" w:eastAsia="Batang" w:hAnsi="Times New Roman"/>
          <w:szCs w:val="20"/>
        </w:rPr>
        <w:t>SIB1</w:t>
      </w:r>
      <w:proofErr w:type="spellEnd"/>
      <w:r>
        <w:rPr>
          <w:rFonts w:ascii="Times New Roman" w:eastAsia="Batang" w:hAnsi="Times New Roman"/>
          <w:szCs w:val="20"/>
        </w:rPr>
        <w:t xml:space="preserve"> </w:t>
      </w:r>
      <w:proofErr w:type="spellStart"/>
      <w:r>
        <w:rPr>
          <w:rFonts w:ascii="Times New Roman" w:eastAsia="Batang" w:hAnsi="Times New Roman"/>
          <w:szCs w:val="20"/>
        </w:rPr>
        <w:t>TDD</w:t>
      </w:r>
      <w:proofErr w:type="spellEnd"/>
      <w:r>
        <w:rPr>
          <w:rFonts w:ascii="Times New Roman" w:eastAsia="Batang" w:hAnsi="Times New Roman"/>
          <w:szCs w:val="20"/>
        </w:rPr>
        <w:t xml:space="preserve">-UL-DL </w:t>
      </w:r>
      <w:proofErr w:type="spellStart"/>
      <w:r>
        <w:rPr>
          <w:rFonts w:ascii="Times New Roman" w:eastAsia="Batang" w:hAnsi="Times New Roman"/>
          <w:szCs w:val="20"/>
        </w:rPr>
        <w:t>ConfigCommon</w:t>
      </w:r>
      <w:proofErr w:type="spellEnd"/>
      <w:r>
        <w:rPr>
          <w:rFonts w:ascii="Times New Roman" w:eastAsia="Batang" w:hAnsi="Times New Roman"/>
          <w:szCs w:val="20"/>
        </w:rPr>
        <w:t xml:space="preserve"> and to translate it into an appropriate LTE </w:t>
      </w:r>
      <w:proofErr w:type="spellStart"/>
      <w:r>
        <w:rPr>
          <w:rFonts w:ascii="Times New Roman" w:eastAsia="Batang" w:hAnsi="Times New Roman"/>
          <w:szCs w:val="20"/>
        </w:rPr>
        <w:t>TDD</w:t>
      </w:r>
      <w:proofErr w:type="spellEnd"/>
      <w:r>
        <w:rPr>
          <w:rFonts w:ascii="Times New Roman" w:eastAsia="Batang" w:hAnsi="Times New Roman"/>
          <w:szCs w:val="20"/>
        </w:rPr>
        <w:t xml:space="preserve"> configuration to be broadcasted in </w:t>
      </w:r>
      <w:proofErr w:type="spellStart"/>
      <w:r>
        <w:rPr>
          <w:rFonts w:ascii="Times New Roman" w:eastAsia="Batang" w:hAnsi="Times New Roman"/>
          <w:szCs w:val="20"/>
        </w:rPr>
        <w:t>MIB</w:t>
      </w:r>
      <w:proofErr w:type="spellEnd"/>
      <w:r>
        <w:rPr>
          <w:rFonts w:ascii="Times New Roman" w:eastAsia="Batang" w:hAnsi="Times New Roman"/>
          <w:szCs w:val="20"/>
        </w:rPr>
        <w:t>-SL-</w:t>
      </w:r>
      <w:proofErr w:type="spellStart"/>
      <w:r>
        <w:rPr>
          <w:rFonts w:ascii="Times New Roman" w:eastAsia="Batang" w:hAnsi="Times New Roman"/>
          <w:szCs w:val="20"/>
        </w:rPr>
        <w:t>V2X</w:t>
      </w:r>
      <w:proofErr w:type="spellEnd"/>
      <w:r>
        <w:rPr>
          <w:rFonts w:ascii="Times New Roman" w:eastAsia="宋体" w:hAnsi="Times New Roman" w:hint="eastAsia"/>
          <w:szCs w:val="20"/>
          <w:lang w:eastAsia="zh-CN"/>
        </w:rPr>
        <w:t>.</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Hence,</w:t>
      </w:r>
      <w:r>
        <w:rPr>
          <w:rFonts w:ascii="Times New Roman" w:eastAsia="Batang" w:hAnsi="Times New Roman"/>
          <w:szCs w:val="20"/>
        </w:rPr>
        <w:t xml:space="preserve"> the most straightforward solution may be to </w:t>
      </w:r>
      <w:r w:rsidR="009506AB">
        <w:rPr>
          <w:rFonts w:ascii="Times New Roman" w:eastAsia="Batang" w:hAnsi="Times New Roman"/>
          <w:szCs w:val="20"/>
        </w:rPr>
        <w:t>provide these types of information</w:t>
      </w:r>
      <w:r>
        <w:rPr>
          <w:rFonts w:ascii="Times New Roman" w:eastAsia="Batang" w:hAnsi="Times New Roman"/>
          <w:szCs w:val="20"/>
        </w:rPr>
        <w:t xml:space="preserve"> to be used in LTE </w:t>
      </w:r>
      <w:proofErr w:type="spellStart"/>
      <w:r>
        <w:rPr>
          <w:rFonts w:ascii="Times New Roman" w:eastAsia="Batang" w:hAnsi="Times New Roman"/>
          <w:szCs w:val="20"/>
        </w:rPr>
        <w:t>sidelink</w:t>
      </w:r>
      <w:proofErr w:type="spellEnd"/>
      <w:r>
        <w:rPr>
          <w:rFonts w:ascii="Times New Roman" w:eastAsia="Batang" w:hAnsi="Times New Roman"/>
          <w:szCs w:val="20"/>
        </w:rPr>
        <w:t xml:space="preserve"> from the </w:t>
      </w:r>
      <w:proofErr w:type="spellStart"/>
      <w:r>
        <w:rPr>
          <w:rFonts w:ascii="Times New Roman" w:eastAsia="Batang" w:hAnsi="Times New Roman"/>
          <w:szCs w:val="20"/>
        </w:rPr>
        <w:t>gNB</w:t>
      </w:r>
      <w:proofErr w:type="spellEnd"/>
      <w:r>
        <w:rPr>
          <w:rFonts w:ascii="Times New Roman" w:eastAsia="Batang" w:hAnsi="Times New Roman"/>
          <w:szCs w:val="20"/>
        </w:rPr>
        <w:t>.</w:t>
      </w:r>
    </w:p>
    <w:p w14:paraId="5EDF1445" w14:textId="09BD694C" w:rsidR="00A00029" w:rsidRPr="0035494A" w:rsidRDefault="00A00029" w:rsidP="00A00029">
      <w:pPr>
        <w:pStyle w:val="a3"/>
        <w:jc w:val="both"/>
        <w:rPr>
          <w:rFonts w:eastAsia="宋体"/>
          <w:i/>
          <w:iCs/>
          <w:lang w:eastAsia="zh-CN"/>
        </w:rPr>
      </w:pPr>
      <w:bookmarkStart w:id="19" w:name="_Ref24114621"/>
      <w:r>
        <w:rPr>
          <w:i/>
          <w:iCs/>
        </w:rPr>
        <w:t xml:space="preserve">Proposal </w:t>
      </w:r>
      <w:r>
        <w:rPr>
          <w:i/>
          <w:iCs/>
        </w:rPr>
        <w:fldChar w:fldCharType="begin"/>
      </w:r>
      <w:r>
        <w:rPr>
          <w:i/>
          <w:iCs/>
        </w:rPr>
        <w:instrText xml:space="preserve"> SEQ Proposal \* ARABIC </w:instrText>
      </w:r>
      <w:r>
        <w:rPr>
          <w:i/>
          <w:iCs/>
        </w:rPr>
        <w:fldChar w:fldCharType="separate"/>
      </w:r>
      <w:r w:rsidR="00D223F5">
        <w:rPr>
          <w:i/>
          <w:iCs/>
          <w:noProof/>
        </w:rPr>
        <w:t>9</w:t>
      </w:r>
      <w:r>
        <w:rPr>
          <w:i/>
          <w:iCs/>
        </w:rPr>
        <w:fldChar w:fldCharType="end"/>
      </w:r>
      <w:r>
        <w:rPr>
          <w:i/>
          <w:iCs/>
        </w:rPr>
        <w:t xml:space="preserve">. </w:t>
      </w:r>
      <w:r>
        <w:rPr>
          <w:i/>
        </w:rPr>
        <w:t xml:space="preserve">In the case of NR </w:t>
      </w:r>
      <w:proofErr w:type="spellStart"/>
      <w:r>
        <w:rPr>
          <w:i/>
        </w:rPr>
        <w:t>Uu</w:t>
      </w:r>
      <w:proofErr w:type="spellEnd"/>
      <w:r>
        <w:rPr>
          <w:i/>
        </w:rPr>
        <w:t xml:space="preserve"> controlling LTE </w:t>
      </w:r>
      <w:proofErr w:type="spellStart"/>
      <w:r>
        <w:rPr>
          <w:i/>
        </w:rPr>
        <w:t>sidelink</w:t>
      </w:r>
      <w:proofErr w:type="spellEnd"/>
      <w:r>
        <w:rPr>
          <w:i/>
        </w:rPr>
        <w:t xml:space="preserve">, </w:t>
      </w:r>
      <w:proofErr w:type="spellStart"/>
      <w:r>
        <w:rPr>
          <w:i/>
        </w:rPr>
        <w:t>gNB</w:t>
      </w:r>
      <w:proofErr w:type="spellEnd"/>
      <w:r>
        <w:rPr>
          <w:i/>
        </w:rPr>
        <w:t xml:space="preserve"> provides </w:t>
      </w:r>
      <w:proofErr w:type="spellStart"/>
      <w:r w:rsidRPr="009506AB">
        <w:rPr>
          <w:i/>
        </w:rPr>
        <w:t>tdd-ConfigSL</w:t>
      </w:r>
      <w:proofErr w:type="spellEnd"/>
      <w:r>
        <w:rPr>
          <w:i/>
        </w:rPr>
        <w:t xml:space="preserve"> and </w:t>
      </w:r>
      <w:proofErr w:type="spellStart"/>
      <w:r>
        <w:rPr>
          <w:i/>
        </w:rPr>
        <w:t>sidelink</w:t>
      </w:r>
      <w:proofErr w:type="spellEnd"/>
      <w:r>
        <w:rPr>
          <w:i/>
        </w:rPr>
        <w:t xml:space="preserve"> bandwidth</w:t>
      </w:r>
      <w:r>
        <w:t xml:space="preserve"> </w:t>
      </w:r>
      <w:r>
        <w:rPr>
          <w:i/>
        </w:rPr>
        <w:t xml:space="preserve">to UE using LTE </w:t>
      </w:r>
      <w:proofErr w:type="spellStart"/>
      <w:r>
        <w:rPr>
          <w:i/>
        </w:rPr>
        <w:t>sidelink</w:t>
      </w:r>
      <w:proofErr w:type="spellEnd"/>
      <w:r>
        <w:rPr>
          <w:rFonts w:eastAsia="宋体"/>
          <w:i/>
          <w:iCs/>
          <w:lang w:eastAsia="zh-CN"/>
        </w:rPr>
        <w:t>.</w:t>
      </w:r>
      <w:bookmarkEnd w:id="19"/>
    </w:p>
    <w:p w14:paraId="37B8C9D4" w14:textId="669A785D" w:rsidR="005C473E" w:rsidRDefault="005C473E"/>
    <w:bookmarkEnd w:id="1"/>
    <w:bookmarkEnd w:id="2"/>
    <w:p w14:paraId="47239E9C" w14:textId="77777777" w:rsidR="005C473E" w:rsidRDefault="00232D4E">
      <w:pPr>
        <w:pStyle w:val="1"/>
        <w:keepLines/>
        <w:numPr>
          <w:ilvl w:val="0"/>
          <w:numId w:val="6"/>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Conclusion</w:t>
      </w:r>
    </w:p>
    <w:p w14:paraId="3C88A349" w14:textId="03928A84" w:rsidR="005C473E" w:rsidRDefault="00232D4E">
      <w:pPr>
        <w:pStyle w:val="a8"/>
        <w:spacing w:before="120"/>
        <w:rPr>
          <w:rFonts w:eastAsiaTheme="minorEastAsia"/>
          <w:lang w:eastAsia="zh-CN"/>
        </w:rPr>
      </w:pPr>
      <w:r>
        <w:rPr>
          <w:rFonts w:eastAsia="宋体"/>
          <w:lang w:eastAsia="zh-CN"/>
        </w:rPr>
        <w:t xml:space="preserve">In the contribution, we </w:t>
      </w:r>
      <w:r>
        <w:rPr>
          <w:rFonts w:eastAsiaTheme="minorEastAsia"/>
          <w:lang w:eastAsia="zh-CN"/>
        </w:rPr>
        <w:t xml:space="preserve">provide our views on the support for NR </w:t>
      </w:r>
      <w:proofErr w:type="spellStart"/>
      <w:r>
        <w:rPr>
          <w:rFonts w:eastAsiaTheme="minorEastAsia"/>
          <w:lang w:eastAsia="zh-CN"/>
        </w:rPr>
        <w:t>Uu</w:t>
      </w:r>
      <w:proofErr w:type="spellEnd"/>
      <w:r>
        <w:rPr>
          <w:rFonts w:eastAsiaTheme="minorEastAsia"/>
          <w:lang w:eastAsia="zh-CN"/>
        </w:rPr>
        <w:t xml:space="preserve"> controlling LTE </w:t>
      </w:r>
      <w:proofErr w:type="spellStart"/>
      <w:r>
        <w:rPr>
          <w:rFonts w:eastAsiaTheme="minorEastAsia"/>
          <w:lang w:eastAsia="zh-CN"/>
        </w:rPr>
        <w:t>sidelink</w:t>
      </w:r>
      <w:proofErr w:type="spellEnd"/>
      <w:r>
        <w:rPr>
          <w:rFonts w:eastAsiaTheme="minorEastAsia"/>
          <w:lang w:eastAsia="zh-CN"/>
        </w:rPr>
        <w:t>, and observe that,</w:t>
      </w:r>
    </w:p>
    <w:p w14:paraId="6CC7437B" w14:textId="20FDEE5F" w:rsidR="00FF2C5C" w:rsidRPr="00AF0AD0" w:rsidRDefault="00FF2C5C">
      <w:pPr>
        <w:pStyle w:val="a8"/>
        <w:spacing w:before="120"/>
        <w:rPr>
          <w:rFonts w:eastAsiaTheme="minorEastAsia"/>
          <w:b/>
          <w:bCs/>
          <w:i/>
          <w:iCs/>
          <w:lang w:eastAsia="zh-CN"/>
        </w:rPr>
      </w:pPr>
      <w:r w:rsidRPr="00AF0AD0">
        <w:rPr>
          <w:rFonts w:eastAsiaTheme="minorEastAsia"/>
          <w:b/>
          <w:bCs/>
          <w:i/>
          <w:iCs/>
          <w:lang w:eastAsia="zh-CN"/>
        </w:rPr>
        <w:lastRenderedPageBreak/>
        <w:fldChar w:fldCharType="begin"/>
      </w:r>
      <w:r w:rsidRPr="00AF0AD0">
        <w:rPr>
          <w:rFonts w:eastAsiaTheme="minorEastAsia"/>
          <w:b/>
          <w:bCs/>
          <w:i/>
          <w:iCs/>
          <w:lang w:eastAsia="zh-CN"/>
        </w:rPr>
        <w:instrText xml:space="preserve"> REF _Ref22904167 \h </w:instrText>
      </w:r>
      <w:r w:rsidR="00AF0AD0" w:rsidRPr="00AF0AD0">
        <w:rPr>
          <w:rFonts w:eastAsiaTheme="minorEastAsia"/>
          <w:b/>
          <w:bCs/>
          <w:i/>
          <w:iCs/>
          <w:lang w:eastAsia="zh-CN"/>
        </w:rPr>
        <w:instrText xml:space="preserve"> \* MERGEFORMAT </w:instrText>
      </w:r>
      <w:r w:rsidRPr="00AF0AD0">
        <w:rPr>
          <w:rFonts w:eastAsiaTheme="minorEastAsia"/>
          <w:b/>
          <w:bCs/>
          <w:i/>
          <w:iCs/>
          <w:lang w:eastAsia="zh-CN"/>
        </w:rPr>
      </w:r>
      <w:r w:rsidRPr="00AF0AD0">
        <w:rPr>
          <w:rFonts w:eastAsiaTheme="minorEastAsia"/>
          <w:b/>
          <w:bCs/>
          <w:i/>
          <w:iCs/>
          <w:lang w:eastAsia="zh-CN"/>
        </w:rPr>
        <w:fldChar w:fldCharType="separate"/>
      </w:r>
      <w:r w:rsidR="005072D5" w:rsidRPr="005072D5">
        <w:rPr>
          <w:b/>
          <w:bCs/>
          <w:i/>
          <w:iCs/>
        </w:rPr>
        <w:t xml:space="preserve">Observation </w:t>
      </w:r>
      <w:r w:rsidR="005072D5" w:rsidRPr="005072D5">
        <w:rPr>
          <w:b/>
          <w:bCs/>
          <w:i/>
          <w:iCs/>
          <w:noProof/>
        </w:rPr>
        <w:t>1.</w:t>
      </w:r>
      <w:r w:rsidR="005072D5" w:rsidRPr="005072D5">
        <w:rPr>
          <w:b/>
          <w:bCs/>
          <w:i/>
          <w:iCs/>
        </w:rPr>
        <w:t xml:space="preserve"> </w:t>
      </w:r>
      <w:r w:rsidR="005072D5" w:rsidRPr="005072D5">
        <w:rPr>
          <w:rFonts w:eastAsiaTheme="minorEastAsia"/>
          <w:b/>
          <w:bCs/>
          <w:i/>
          <w:iCs/>
          <w:lang w:eastAsia="zh-CN"/>
        </w:rPr>
        <w:t xml:space="preserve">By dynamically indicating X, </w:t>
      </w:r>
      <w:proofErr w:type="spellStart"/>
      <w:r w:rsidR="005072D5" w:rsidRPr="005072D5">
        <w:rPr>
          <w:rFonts w:eastAsiaTheme="minorEastAsia"/>
          <w:b/>
          <w:bCs/>
          <w:i/>
          <w:iCs/>
          <w:lang w:eastAsia="zh-CN"/>
        </w:rPr>
        <w:t>gNB</w:t>
      </w:r>
      <w:proofErr w:type="spellEnd"/>
      <w:r w:rsidR="005072D5" w:rsidRPr="005072D5">
        <w:rPr>
          <w:rFonts w:eastAsiaTheme="minorEastAsia"/>
          <w:b/>
          <w:bCs/>
          <w:i/>
          <w:iCs/>
          <w:lang w:eastAsia="zh-CN"/>
        </w:rPr>
        <w:t xml:space="preserve"> can adapt the SL transmission starting point to avoid collision between </w:t>
      </w:r>
      <w:proofErr w:type="spellStart"/>
      <w:r w:rsidR="005072D5" w:rsidRPr="005072D5">
        <w:rPr>
          <w:rFonts w:eastAsiaTheme="minorEastAsia"/>
          <w:b/>
          <w:bCs/>
          <w:i/>
          <w:iCs/>
          <w:lang w:eastAsia="zh-CN"/>
        </w:rPr>
        <w:t>Uu</w:t>
      </w:r>
      <w:proofErr w:type="spellEnd"/>
      <w:r w:rsidR="005072D5" w:rsidRPr="005072D5">
        <w:rPr>
          <w:rFonts w:eastAsiaTheme="minorEastAsia"/>
          <w:b/>
          <w:bCs/>
          <w:i/>
          <w:iCs/>
          <w:lang w:eastAsia="zh-CN"/>
        </w:rPr>
        <w:t xml:space="preserve"> and SL.</w:t>
      </w:r>
      <w:r w:rsidRPr="00AF0AD0">
        <w:rPr>
          <w:rFonts w:eastAsiaTheme="minorEastAsia"/>
          <w:b/>
          <w:bCs/>
          <w:i/>
          <w:iCs/>
          <w:lang w:eastAsia="zh-CN"/>
        </w:rPr>
        <w:fldChar w:fldCharType="end"/>
      </w:r>
    </w:p>
    <w:p w14:paraId="4322C240" w14:textId="79413C9D" w:rsidR="00FF2C5C" w:rsidRPr="00AF0AD0" w:rsidRDefault="00FF2C5C">
      <w:pPr>
        <w:pStyle w:val="a8"/>
        <w:spacing w:before="120"/>
        <w:rPr>
          <w:rFonts w:eastAsiaTheme="minorEastAsia"/>
          <w:b/>
          <w:bCs/>
          <w:i/>
          <w:iCs/>
          <w:lang w:eastAsia="zh-CN"/>
        </w:rPr>
      </w:pPr>
      <w:r w:rsidRPr="00AF0AD0">
        <w:rPr>
          <w:rFonts w:eastAsiaTheme="minorEastAsia"/>
          <w:b/>
          <w:bCs/>
          <w:i/>
          <w:iCs/>
          <w:lang w:eastAsia="zh-CN"/>
        </w:rPr>
        <w:fldChar w:fldCharType="begin"/>
      </w:r>
      <w:r w:rsidRPr="00AF0AD0">
        <w:rPr>
          <w:rFonts w:eastAsiaTheme="minorEastAsia"/>
          <w:b/>
          <w:bCs/>
          <w:i/>
          <w:iCs/>
          <w:lang w:eastAsia="zh-CN"/>
        </w:rPr>
        <w:instrText xml:space="preserve"> REF _Ref23497796 \h </w:instrText>
      </w:r>
      <w:r w:rsidR="00AF0AD0" w:rsidRPr="00AF0AD0">
        <w:rPr>
          <w:rFonts w:eastAsiaTheme="minorEastAsia"/>
          <w:b/>
          <w:bCs/>
          <w:i/>
          <w:iCs/>
          <w:lang w:eastAsia="zh-CN"/>
        </w:rPr>
        <w:instrText xml:space="preserve"> \* MERGEFORMAT </w:instrText>
      </w:r>
      <w:r w:rsidRPr="00AF0AD0">
        <w:rPr>
          <w:rFonts w:eastAsiaTheme="minorEastAsia"/>
          <w:b/>
          <w:bCs/>
          <w:i/>
          <w:iCs/>
          <w:lang w:eastAsia="zh-CN"/>
        </w:rPr>
      </w:r>
      <w:r w:rsidRPr="00AF0AD0">
        <w:rPr>
          <w:rFonts w:eastAsiaTheme="minorEastAsia"/>
          <w:b/>
          <w:bCs/>
          <w:i/>
          <w:iCs/>
          <w:lang w:eastAsia="zh-CN"/>
        </w:rPr>
        <w:fldChar w:fldCharType="separate"/>
      </w:r>
      <w:r w:rsidR="005072D5" w:rsidRPr="005072D5">
        <w:rPr>
          <w:rFonts w:ascii="Times New Roman" w:hAnsi="Times New Roman"/>
          <w:b/>
          <w:bCs/>
          <w:i/>
          <w:iCs/>
        </w:rPr>
        <w:t xml:space="preserve">Observation </w:t>
      </w:r>
      <w:r w:rsidR="005072D5" w:rsidRPr="005072D5">
        <w:rPr>
          <w:rFonts w:ascii="Times New Roman" w:hAnsi="Times New Roman"/>
          <w:b/>
          <w:bCs/>
          <w:i/>
          <w:iCs/>
          <w:noProof/>
        </w:rPr>
        <w:t>2.</w:t>
      </w:r>
      <w:r w:rsidR="005072D5" w:rsidRPr="005072D5">
        <w:rPr>
          <w:rFonts w:ascii="Times New Roman" w:hAnsi="Times New Roman"/>
          <w:b/>
          <w:bCs/>
          <w:i/>
          <w:iCs/>
        </w:rPr>
        <w:t xml:space="preserve"> The </w:t>
      </w:r>
      <w:proofErr w:type="spellStart"/>
      <w:r w:rsidR="005072D5" w:rsidRPr="005072D5">
        <w:rPr>
          <w:rFonts w:ascii="Times New Roman" w:hAnsi="Times New Roman"/>
          <w:b/>
          <w:bCs/>
          <w:i/>
          <w:iCs/>
        </w:rPr>
        <w:t>SCSs</w:t>
      </w:r>
      <w:proofErr w:type="spellEnd"/>
      <w:r w:rsidR="005072D5" w:rsidRPr="005072D5">
        <w:rPr>
          <w:rFonts w:ascii="Times New Roman" w:hAnsi="Times New Roman"/>
          <w:b/>
          <w:bCs/>
          <w:i/>
          <w:iCs/>
        </w:rPr>
        <w:t xml:space="preserve"> of </w:t>
      </w:r>
      <m:oMath>
        <m:sSub>
          <m:sSubPr>
            <m:ctrlPr>
              <w:rPr>
                <w:rFonts w:ascii="Cambria Math" w:eastAsia="等线" w:hAnsi="Cambria Math"/>
                <w:b/>
                <w:bCs/>
                <w:i/>
                <w:iCs/>
                <w:lang w:eastAsia="zh-CN"/>
              </w:rPr>
            </m:ctrlPr>
          </m:sSubPr>
          <m:e>
            <m:r>
              <m:rPr>
                <m:sty m:val="bi"/>
              </m:rPr>
              <w:rPr>
                <w:rFonts w:ascii="Cambria Math" w:eastAsia="等线" w:hAnsi="Cambria Math"/>
                <w:lang w:eastAsia="zh-CN"/>
              </w:rPr>
              <m:t>N</m:t>
            </m:r>
          </m:e>
          <m:sub>
            <m:r>
              <m:rPr>
                <m:sty m:val="bi"/>
              </m:rPr>
              <w:rPr>
                <w:rFonts w:ascii="Cambria Math" w:eastAsia="等线" w:hAnsi="Cambria Math"/>
                <w:lang w:eastAsia="zh-CN"/>
              </w:rPr>
              <m:t>TA</m:t>
            </m:r>
          </m:sub>
        </m:sSub>
      </m:oMath>
      <w:r w:rsidR="005072D5" w:rsidRPr="005072D5">
        <w:rPr>
          <w:rFonts w:ascii="Times New Roman" w:hAnsi="Times New Roman"/>
          <w:b/>
          <w:bCs/>
          <w:i/>
          <w:iCs/>
        </w:rPr>
        <w:t xml:space="preserve">, inter-RAT DCI and the scheduled </w:t>
      </w:r>
      <w:proofErr w:type="spellStart"/>
      <w:r w:rsidR="005072D5" w:rsidRPr="005072D5">
        <w:rPr>
          <w:rFonts w:ascii="Times New Roman" w:hAnsi="Times New Roman"/>
          <w:b/>
          <w:bCs/>
          <w:i/>
          <w:iCs/>
        </w:rPr>
        <w:t>sidelink</w:t>
      </w:r>
      <w:proofErr w:type="spellEnd"/>
      <w:r w:rsidR="005072D5" w:rsidRPr="005072D5">
        <w:rPr>
          <w:rFonts w:ascii="Times New Roman" w:hAnsi="Times New Roman"/>
          <w:b/>
          <w:bCs/>
          <w:i/>
          <w:iCs/>
        </w:rPr>
        <w:t xml:space="preserve"> transmission can be different</w:t>
      </w:r>
      <w:r w:rsidR="005072D5" w:rsidRPr="005072D5">
        <w:rPr>
          <w:rFonts w:ascii="Times New Roman" w:eastAsiaTheme="minorEastAsia" w:hAnsi="Times New Roman"/>
          <w:b/>
          <w:bCs/>
          <w:i/>
          <w:iCs/>
          <w:lang w:eastAsia="zh-CN"/>
        </w:rPr>
        <w:t>.</w:t>
      </w:r>
      <w:r w:rsidRPr="00AF0AD0">
        <w:rPr>
          <w:rFonts w:eastAsiaTheme="minorEastAsia"/>
          <w:b/>
          <w:bCs/>
          <w:i/>
          <w:iCs/>
          <w:lang w:eastAsia="zh-CN"/>
        </w:rPr>
        <w:fldChar w:fldCharType="end"/>
      </w:r>
    </w:p>
    <w:p w14:paraId="3795B602" w14:textId="1B1C1FA8" w:rsidR="00FF2C5C" w:rsidRPr="00AF0AD0" w:rsidRDefault="00FF2C5C">
      <w:pPr>
        <w:pStyle w:val="a8"/>
        <w:spacing w:before="120"/>
        <w:rPr>
          <w:rFonts w:eastAsiaTheme="minorEastAsia"/>
          <w:b/>
          <w:bCs/>
          <w:i/>
          <w:iCs/>
          <w:lang w:eastAsia="zh-CN"/>
        </w:rPr>
      </w:pPr>
      <w:r w:rsidRPr="00AF0AD0">
        <w:rPr>
          <w:rFonts w:eastAsiaTheme="minorEastAsia"/>
          <w:b/>
          <w:bCs/>
          <w:i/>
          <w:iCs/>
          <w:lang w:eastAsia="zh-CN"/>
        </w:rPr>
        <w:fldChar w:fldCharType="begin"/>
      </w:r>
      <w:r w:rsidRPr="00AF0AD0">
        <w:rPr>
          <w:rFonts w:eastAsiaTheme="minorEastAsia"/>
          <w:b/>
          <w:bCs/>
          <w:i/>
          <w:iCs/>
          <w:lang w:eastAsia="zh-CN"/>
        </w:rPr>
        <w:instrText xml:space="preserve"> REF _Ref15907680 \h </w:instrText>
      </w:r>
      <w:r w:rsidR="00AF0AD0" w:rsidRPr="00AF0AD0">
        <w:rPr>
          <w:rFonts w:eastAsiaTheme="minorEastAsia"/>
          <w:b/>
          <w:bCs/>
          <w:i/>
          <w:iCs/>
          <w:lang w:eastAsia="zh-CN"/>
        </w:rPr>
        <w:instrText xml:space="preserve"> \* MERGEFORMAT </w:instrText>
      </w:r>
      <w:r w:rsidRPr="00AF0AD0">
        <w:rPr>
          <w:rFonts w:eastAsiaTheme="minorEastAsia"/>
          <w:b/>
          <w:bCs/>
          <w:i/>
          <w:iCs/>
          <w:lang w:eastAsia="zh-CN"/>
        </w:rPr>
      </w:r>
      <w:r w:rsidRPr="00AF0AD0">
        <w:rPr>
          <w:rFonts w:eastAsiaTheme="minorEastAsia"/>
          <w:b/>
          <w:bCs/>
          <w:i/>
          <w:iCs/>
          <w:lang w:eastAsia="zh-CN"/>
        </w:rPr>
        <w:fldChar w:fldCharType="separate"/>
      </w:r>
      <w:r w:rsidR="005072D5" w:rsidRPr="005072D5">
        <w:rPr>
          <w:b/>
          <w:bCs/>
          <w:i/>
          <w:iCs/>
        </w:rPr>
        <w:t xml:space="preserve">Observation </w:t>
      </w:r>
      <w:r w:rsidR="005072D5" w:rsidRPr="005072D5">
        <w:rPr>
          <w:b/>
          <w:bCs/>
          <w:i/>
          <w:iCs/>
          <w:noProof/>
        </w:rPr>
        <w:t>3.</w:t>
      </w:r>
      <w:r w:rsidR="005072D5" w:rsidRPr="005072D5">
        <w:rPr>
          <w:b/>
          <w:bCs/>
          <w:i/>
          <w:iCs/>
        </w:rPr>
        <w:t xml:space="preserve"> </w:t>
      </w:r>
      <w:r w:rsidR="005072D5" w:rsidRPr="005072D5">
        <w:rPr>
          <w:rFonts w:eastAsia="宋体"/>
          <w:b/>
          <w:bCs/>
          <w:i/>
          <w:iCs/>
          <w:lang w:eastAsia="zh-CN"/>
        </w:rPr>
        <w:t xml:space="preserve">DCI for SPS activation/deactivation in NR </w:t>
      </w:r>
      <w:proofErr w:type="spellStart"/>
      <w:r w:rsidR="005072D5" w:rsidRPr="005072D5">
        <w:rPr>
          <w:rFonts w:eastAsia="宋体"/>
          <w:b/>
          <w:bCs/>
          <w:i/>
          <w:iCs/>
          <w:lang w:eastAsia="zh-CN"/>
        </w:rPr>
        <w:t>Uu</w:t>
      </w:r>
      <w:proofErr w:type="spellEnd"/>
      <w:r w:rsidR="005072D5" w:rsidRPr="005072D5">
        <w:rPr>
          <w:rFonts w:eastAsia="宋体"/>
          <w:b/>
          <w:bCs/>
          <w:i/>
          <w:iCs/>
          <w:lang w:eastAsia="zh-CN"/>
        </w:rPr>
        <w:t xml:space="preserve"> scheduling LTE </w:t>
      </w:r>
      <w:proofErr w:type="spellStart"/>
      <w:r w:rsidR="005072D5" w:rsidRPr="005072D5">
        <w:rPr>
          <w:rFonts w:eastAsia="宋体"/>
          <w:b/>
          <w:bCs/>
          <w:i/>
          <w:iCs/>
          <w:lang w:eastAsia="zh-CN"/>
        </w:rPr>
        <w:t>sidelink</w:t>
      </w:r>
      <w:proofErr w:type="spellEnd"/>
      <w:r w:rsidR="005072D5" w:rsidRPr="005072D5">
        <w:rPr>
          <w:rFonts w:eastAsia="宋体"/>
          <w:b/>
          <w:bCs/>
          <w:i/>
          <w:iCs/>
          <w:lang w:eastAsia="zh-CN"/>
        </w:rPr>
        <w:t xml:space="preserve"> case is much smaller than fallback DCI in size.</w:t>
      </w:r>
      <w:r w:rsidRPr="00AF0AD0">
        <w:rPr>
          <w:rFonts w:eastAsiaTheme="minorEastAsia"/>
          <w:b/>
          <w:bCs/>
          <w:i/>
          <w:iCs/>
          <w:lang w:eastAsia="zh-CN"/>
        </w:rPr>
        <w:fldChar w:fldCharType="end"/>
      </w:r>
    </w:p>
    <w:p w14:paraId="2C5E216D" w14:textId="2B3825B3" w:rsidR="00FF2C5C" w:rsidRPr="00AF0AD0" w:rsidRDefault="00FF2C5C">
      <w:pPr>
        <w:pStyle w:val="a8"/>
        <w:spacing w:before="120"/>
        <w:rPr>
          <w:rFonts w:eastAsiaTheme="minorEastAsia"/>
          <w:b/>
          <w:bCs/>
          <w:i/>
          <w:iCs/>
          <w:lang w:eastAsia="zh-CN"/>
        </w:rPr>
      </w:pPr>
      <w:r w:rsidRPr="00AF0AD0">
        <w:rPr>
          <w:rFonts w:eastAsiaTheme="minorEastAsia"/>
          <w:b/>
          <w:bCs/>
          <w:i/>
          <w:iCs/>
          <w:lang w:eastAsia="zh-CN"/>
        </w:rPr>
        <w:fldChar w:fldCharType="begin"/>
      </w:r>
      <w:r w:rsidRPr="00AF0AD0">
        <w:rPr>
          <w:rFonts w:eastAsiaTheme="minorEastAsia"/>
          <w:b/>
          <w:bCs/>
          <w:i/>
          <w:iCs/>
          <w:lang w:eastAsia="zh-CN"/>
        </w:rPr>
        <w:instrText xml:space="preserve"> REF _Ref22658926 \h </w:instrText>
      </w:r>
      <w:r w:rsidR="00AF0AD0" w:rsidRPr="00AF0AD0">
        <w:rPr>
          <w:rFonts w:eastAsiaTheme="minorEastAsia"/>
          <w:b/>
          <w:bCs/>
          <w:i/>
          <w:iCs/>
          <w:lang w:eastAsia="zh-CN"/>
        </w:rPr>
        <w:instrText xml:space="preserve"> \* MERGEFORMAT </w:instrText>
      </w:r>
      <w:r w:rsidRPr="00AF0AD0">
        <w:rPr>
          <w:rFonts w:eastAsiaTheme="minorEastAsia"/>
          <w:b/>
          <w:bCs/>
          <w:i/>
          <w:iCs/>
          <w:lang w:eastAsia="zh-CN"/>
        </w:rPr>
      </w:r>
      <w:r w:rsidRPr="00AF0AD0">
        <w:rPr>
          <w:rFonts w:eastAsiaTheme="minorEastAsia"/>
          <w:b/>
          <w:bCs/>
          <w:i/>
          <w:iCs/>
          <w:lang w:eastAsia="zh-CN"/>
        </w:rPr>
        <w:fldChar w:fldCharType="separate"/>
      </w:r>
      <w:r w:rsidR="005072D5" w:rsidRPr="005072D5">
        <w:rPr>
          <w:b/>
          <w:bCs/>
          <w:i/>
          <w:iCs/>
        </w:rPr>
        <w:t xml:space="preserve">Observation </w:t>
      </w:r>
      <w:r w:rsidR="005072D5" w:rsidRPr="005072D5">
        <w:rPr>
          <w:b/>
          <w:bCs/>
          <w:i/>
          <w:iCs/>
          <w:noProof/>
        </w:rPr>
        <w:t>4.</w:t>
      </w:r>
      <w:r w:rsidR="005072D5" w:rsidRPr="005072D5">
        <w:rPr>
          <w:b/>
          <w:bCs/>
          <w:i/>
          <w:iCs/>
        </w:rPr>
        <w:t xml:space="preserve"> </w:t>
      </w:r>
      <w:r w:rsidR="005072D5" w:rsidRPr="005072D5">
        <w:rPr>
          <w:rFonts w:eastAsia="宋体"/>
          <w:b/>
          <w:bCs/>
          <w:i/>
          <w:iCs/>
          <w:lang w:eastAsia="zh-CN"/>
        </w:rPr>
        <w:t xml:space="preserve">There are some cases where intra-RAT mode-1 DCI doesn’t exist, e.g., UE doesn’t support mode-1 scheduling, or a UE is scheduled by NW to operate in the area only having LTE </w:t>
      </w:r>
      <w:proofErr w:type="spellStart"/>
      <w:r w:rsidR="005072D5" w:rsidRPr="005072D5">
        <w:rPr>
          <w:rFonts w:eastAsia="宋体"/>
          <w:b/>
          <w:bCs/>
          <w:i/>
          <w:iCs/>
          <w:lang w:eastAsia="zh-CN"/>
        </w:rPr>
        <w:t>V2X</w:t>
      </w:r>
      <w:proofErr w:type="spellEnd"/>
      <w:r w:rsidR="005072D5" w:rsidRPr="005072D5">
        <w:rPr>
          <w:rFonts w:eastAsia="宋体"/>
          <w:b/>
          <w:bCs/>
          <w:i/>
          <w:iCs/>
          <w:lang w:eastAsia="zh-CN"/>
        </w:rPr>
        <w:t xml:space="preserve"> deployed.</w:t>
      </w:r>
      <w:r w:rsidRPr="00AF0AD0">
        <w:rPr>
          <w:rFonts w:eastAsiaTheme="minorEastAsia"/>
          <w:b/>
          <w:bCs/>
          <w:i/>
          <w:iCs/>
          <w:lang w:eastAsia="zh-CN"/>
        </w:rPr>
        <w:fldChar w:fldCharType="end"/>
      </w:r>
    </w:p>
    <w:p w14:paraId="38114EBF" w14:textId="46B2501B" w:rsidR="00FF2C5C" w:rsidRDefault="00FF2C5C">
      <w:pPr>
        <w:pStyle w:val="a8"/>
        <w:spacing w:before="120"/>
        <w:rPr>
          <w:rFonts w:eastAsiaTheme="minorEastAsia"/>
          <w:lang w:eastAsia="zh-CN"/>
        </w:rPr>
      </w:pPr>
    </w:p>
    <w:p w14:paraId="41B80648" w14:textId="37D7C168" w:rsidR="003D4A8F" w:rsidRDefault="003D4A8F">
      <w:pPr>
        <w:pStyle w:val="a8"/>
        <w:spacing w:before="120"/>
        <w:rPr>
          <w:rFonts w:eastAsiaTheme="minorEastAsia"/>
          <w:lang w:eastAsia="zh-CN"/>
        </w:rPr>
      </w:pPr>
      <w:r>
        <w:rPr>
          <w:rFonts w:eastAsiaTheme="minorEastAsia"/>
          <w:lang w:eastAsia="zh-CN"/>
        </w:rPr>
        <w:t>Based on th</w:t>
      </w:r>
      <w:r w:rsidR="00AF0AD0">
        <w:rPr>
          <w:rFonts w:eastAsiaTheme="minorEastAsia"/>
          <w:lang w:eastAsia="zh-CN"/>
        </w:rPr>
        <w:t>e</w:t>
      </w:r>
      <w:r>
        <w:rPr>
          <w:rFonts w:eastAsiaTheme="minorEastAsia"/>
          <w:lang w:eastAsia="zh-CN"/>
        </w:rPr>
        <w:t xml:space="preserve"> observation</w:t>
      </w:r>
      <w:r w:rsidR="00AF0AD0">
        <w:rPr>
          <w:rFonts w:eastAsiaTheme="minorEastAsia"/>
          <w:lang w:eastAsia="zh-CN"/>
        </w:rPr>
        <w:t>s</w:t>
      </w:r>
      <w:r>
        <w:rPr>
          <w:rFonts w:eastAsiaTheme="minorEastAsia"/>
          <w:lang w:eastAsia="zh-CN"/>
        </w:rPr>
        <w:t>, we propose that:</w:t>
      </w:r>
    </w:p>
    <w:p w14:paraId="1E460162" w14:textId="5F9F3FF0" w:rsidR="00FF2C5C" w:rsidRPr="00AF0AD0" w:rsidRDefault="00FF2C5C">
      <w:pPr>
        <w:pStyle w:val="a8"/>
        <w:spacing w:before="120"/>
        <w:rPr>
          <w:rFonts w:eastAsiaTheme="minorEastAsia"/>
          <w:b/>
          <w:bCs/>
          <w:lang w:eastAsia="zh-CN"/>
        </w:rPr>
      </w:pPr>
      <w:r w:rsidRPr="00AF0AD0">
        <w:rPr>
          <w:rFonts w:eastAsiaTheme="minorEastAsia"/>
          <w:b/>
          <w:bCs/>
          <w:lang w:eastAsia="zh-CN"/>
        </w:rPr>
        <w:fldChar w:fldCharType="begin"/>
      </w:r>
      <w:r w:rsidRPr="00AF0AD0">
        <w:rPr>
          <w:rFonts w:eastAsiaTheme="minorEastAsia"/>
          <w:b/>
          <w:bCs/>
          <w:lang w:eastAsia="zh-CN"/>
        </w:rPr>
        <w:instrText xml:space="preserve"> REF _Ref15908519 \h </w:instrText>
      </w:r>
      <w:r w:rsidR="00AF0AD0">
        <w:rPr>
          <w:rFonts w:eastAsiaTheme="minorEastAsia"/>
          <w:b/>
          <w:bCs/>
          <w:lang w:eastAsia="zh-CN"/>
        </w:rPr>
        <w:instrText xml:space="preserve"> \* MERGEFORMAT </w:instrText>
      </w:r>
      <w:r w:rsidRPr="00AF0AD0">
        <w:rPr>
          <w:rFonts w:eastAsiaTheme="minorEastAsia"/>
          <w:b/>
          <w:bCs/>
          <w:lang w:eastAsia="zh-CN"/>
        </w:rPr>
      </w:r>
      <w:r w:rsidRPr="00AF0AD0">
        <w:rPr>
          <w:rFonts w:eastAsiaTheme="minorEastAsia"/>
          <w:b/>
          <w:bCs/>
          <w:lang w:eastAsia="zh-CN"/>
        </w:rPr>
        <w:fldChar w:fldCharType="separate"/>
      </w:r>
      <w:r w:rsidR="005072D5" w:rsidRPr="005072D5">
        <w:rPr>
          <w:b/>
          <w:bCs/>
          <w:i/>
          <w:iCs/>
        </w:rPr>
        <w:t xml:space="preserve">Proposal </w:t>
      </w:r>
      <w:r w:rsidR="005072D5" w:rsidRPr="005072D5">
        <w:rPr>
          <w:b/>
          <w:bCs/>
          <w:i/>
          <w:iCs/>
          <w:noProof/>
        </w:rPr>
        <w:t>1.</w:t>
      </w:r>
      <w:r w:rsidR="005072D5" w:rsidRPr="005072D5">
        <w:rPr>
          <w:b/>
          <w:bCs/>
          <w:i/>
          <w:iCs/>
        </w:rPr>
        <w:t xml:space="preserve"> </w:t>
      </w:r>
      <w:r w:rsidR="005072D5" w:rsidRPr="005072D5">
        <w:rPr>
          <w:rFonts w:eastAsia="宋体"/>
          <w:b/>
          <w:bCs/>
          <w:i/>
          <w:iCs/>
          <w:lang w:eastAsia="zh-CN"/>
        </w:rPr>
        <w:t xml:space="preserve">LTE DCI </w:t>
      </w:r>
      <w:proofErr w:type="spellStart"/>
      <w:r w:rsidR="005072D5" w:rsidRPr="005072D5">
        <w:rPr>
          <w:rFonts w:eastAsia="宋体"/>
          <w:b/>
          <w:bCs/>
          <w:i/>
          <w:iCs/>
          <w:lang w:eastAsia="zh-CN"/>
        </w:rPr>
        <w:t>5A</w:t>
      </w:r>
      <w:proofErr w:type="spellEnd"/>
      <w:r w:rsidR="005072D5" w:rsidRPr="005072D5">
        <w:rPr>
          <w:rFonts w:eastAsia="宋体"/>
          <w:b/>
          <w:bCs/>
          <w:i/>
          <w:iCs/>
          <w:lang w:eastAsia="zh-CN"/>
        </w:rPr>
        <w:t xml:space="preserve"> is implemented as a container in NR SL scheduling DCI for LTE mode-3 SPS activation/deactivation.</w:t>
      </w:r>
      <w:r w:rsidRPr="00AF0AD0">
        <w:rPr>
          <w:rFonts w:eastAsiaTheme="minorEastAsia"/>
          <w:b/>
          <w:bCs/>
          <w:lang w:eastAsia="zh-CN"/>
        </w:rPr>
        <w:fldChar w:fldCharType="end"/>
      </w:r>
    </w:p>
    <w:p w14:paraId="3B2E657C" w14:textId="043409C0" w:rsidR="00FF2C5C" w:rsidRPr="00AF0AD0" w:rsidRDefault="00FF2C5C">
      <w:pPr>
        <w:pStyle w:val="a8"/>
        <w:spacing w:before="120"/>
        <w:rPr>
          <w:rFonts w:eastAsiaTheme="minorEastAsia"/>
          <w:b/>
          <w:bCs/>
          <w:lang w:eastAsia="zh-CN"/>
        </w:rPr>
      </w:pPr>
      <w:r w:rsidRPr="00AF0AD0">
        <w:rPr>
          <w:rFonts w:eastAsiaTheme="minorEastAsia"/>
          <w:b/>
          <w:bCs/>
          <w:lang w:eastAsia="zh-CN"/>
        </w:rPr>
        <w:fldChar w:fldCharType="begin"/>
      </w:r>
      <w:r w:rsidRPr="00AF0AD0">
        <w:rPr>
          <w:rFonts w:eastAsiaTheme="minorEastAsia"/>
          <w:b/>
          <w:bCs/>
          <w:lang w:eastAsia="zh-CN"/>
        </w:rPr>
        <w:instrText xml:space="preserve"> REF _Ref22904772 \h </w:instrText>
      </w:r>
      <w:r w:rsidR="00AF0AD0">
        <w:rPr>
          <w:rFonts w:eastAsiaTheme="minorEastAsia"/>
          <w:b/>
          <w:bCs/>
          <w:lang w:eastAsia="zh-CN"/>
        </w:rPr>
        <w:instrText xml:space="preserve"> \* MERGEFORMAT </w:instrText>
      </w:r>
      <w:r w:rsidRPr="00AF0AD0">
        <w:rPr>
          <w:rFonts w:eastAsiaTheme="minorEastAsia"/>
          <w:b/>
          <w:bCs/>
          <w:lang w:eastAsia="zh-CN"/>
        </w:rPr>
      </w:r>
      <w:r w:rsidRPr="00AF0AD0">
        <w:rPr>
          <w:rFonts w:eastAsiaTheme="minorEastAsia"/>
          <w:b/>
          <w:bCs/>
          <w:lang w:eastAsia="zh-CN"/>
        </w:rPr>
        <w:fldChar w:fldCharType="separate"/>
      </w:r>
      <w:r w:rsidR="005072D5" w:rsidRPr="005072D5">
        <w:rPr>
          <w:b/>
          <w:bCs/>
          <w:i/>
          <w:iCs/>
        </w:rPr>
        <w:t xml:space="preserve">Proposal </w:t>
      </w:r>
      <w:r w:rsidR="005072D5" w:rsidRPr="005072D5">
        <w:rPr>
          <w:b/>
          <w:bCs/>
          <w:i/>
          <w:iCs/>
          <w:noProof/>
        </w:rPr>
        <w:t>2.</w:t>
      </w:r>
      <w:r w:rsidR="005072D5" w:rsidRPr="005072D5">
        <w:rPr>
          <w:b/>
          <w:bCs/>
          <w:i/>
          <w:iCs/>
        </w:rPr>
        <w:t xml:space="preserve"> </w:t>
      </w:r>
      <w:r w:rsidR="005072D5" w:rsidRPr="005072D5">
        <w:rPr>
          <w:rFonts w:eastAsia="宋体"/>
          <w:b/>
          <w:bCs/>
          <w:i/>
          <w:iCs/>
          <w:lang w:eastAsia="zh-CN"/>
        </w:rPr>
        <w:t>Candidate values of X at least include 0-19 ms.</w:t>
      </w:r>
      <w:r w:rsidRPr="00AF0AD0">
        <w:rPr>
          <w:rFonts w:eastAsiaTheme="minorEastAsia"/>
          <w:b/>
          <w:bCs/>
          <w:lang w:eastAsia="zh-CN"/>
        </w:rPr>
        <w:fldChar w:fldCharType="end"/>
      </w:r>
    </w:p>
    <w:p w14:paraId="68050BA6" w14:textId="1F224677" w:rsidR="009B53E3" w:rsidRDefault="00FF2C5C">
      <w:pPr>
        <w:pStyle w:val="a8"/>
        <w:spacing w:before="120"/>
        <w:rPr>
          <w:rFonts w:eastAsiaTheme="minorEastAsia"/>
          <w:b/>
          <w:bCs/>
          <w:lang w:eastAsia="zh-CN"/>
        </w:rPr>
      </w:pPr>
      <w:r w:rsidRPr="00AF0AD0">
        <w:rPr>
          <w:rFonts w:eastAsiaTheme="minorEastAsia"/>
          <w:b/>
          <w:bCs/>
          <w:lang w:eastAsia="zh-CN"/>
        </w:rPr>
        <w:fldChar w:fldCharType="begin"/>
      </w:r>
      <w:r w:rsidRPr="00AF0AD0">
        <w:rPr>
          <w:rFonts w:eastAsiaTheme="minorEastAsia"/>
          <w:b/>
          <w:bCs/>
          <w:lang w:eastAsia="zh-CN"/>
        </w:rPr>
        <w:instrText xml:space="preserve"> REF _Ref22658894 \h </w:instrText>
      </w:r>
      <w:r w:rsidR="00AF0AD0">
        <w:rPr>
          <w:rFonts w:eastAsiaTheme="minorEastAsia"/>
          <w:b/>
          <w:bCs/>
          <w:lang w:eastAsia="zh-CN"/>
        </w:rPr>
        <w:instrText xml:space="preserve"> \* MERGEFORMAT </w:instrText>
      </w:r>
      <w:r w:rsidRPr="00AF0AD0">
        <w:rPr>
          <w:rFonts w:eastAsiaTheme="minorEastAsia"/>
          <w:b/>
          <w:bCs/>
          <w:lang w:eastAsia="zh-CN"/>
        </w:rPr>
      </w:r>
      <w:r w:rsidRPr="00AF0AD0">
        <w:rPr>
          <w:rFonts w:eastAsiaTheme="minorEastAsia"/>
          <w:b/>
          <w:bCs/>
          <w:lang w:eastAsia="zh-CN"/>
        </w:rPr>
        <w:fldChar w:fldCharType="separate"/>
      </w:r>
      <w:r w:rsidR="005072D5" w:rsidRPr="005072D5">
        <w:rPr>
          <w:b/>
          <w:bCs/>
          <w:i/>
          <w:iCs/>
        </w:rPr>
        <w:t xml:space="preserve">Proposal </w:t>
      </w:r>
      <w:r w:rsidR="005072D5" w:rsidRPr="005072D5">
        <w:rPr>
          <w:b/>
          <w:bCs/>
          <w:i/>
          <w:iCs/>
          <w:noProof/>
        </w:rPr>
        <w:t>3.</w:t>
      </w:r>
      <w:r w:rsidR="005072D5" w:rsidRPr="005072D5">
        <w:rPr>
          <w:b/>
          <w:bCs/>
          <w:i/>
          <w:iCs/>
        </w:rPr>
        <w:t xml:space="preserve"> </w:t>
      </w:r>
      <w:r w:rsidR="005072D5" w:rsidRPr="005072D5">
        <w:rPr>
          <w:rFonts w:eastAsia="宋体"/>
          <w:b/>
          <w:bCs/>
          <w:i/>
          <w:iCs/>
          <w:lang w:eastAsia="zh-CN"/>
        </w:rPr>
        <w:t>SL index is not included in inter-RAT DCI.</w:t>
      </w:r>
      <w:r w:rsidRPr="00AF0AD0">
        <w:rPr>
          <w:rFonts w:eastAsiaTheme="minorEastAsia"/>
          <w:b/>
          <w:bCs/>
          <w:lang w:eastAsia="zh-CN"/>
        </w:rPr>
        <w:fldChar w:fldCharType="end"/>
      </w:r>
    </w:p>
    <w:p w14:paraId="658DA83B" w14:textId="6AAEEE59" w:rsidR="00FF2C5C" w:rsidRPr="00AF0AD0" w:rsidRDefault="00FF2C5C">
      <w:pPr>
        <w:pStyle w:val="a8"/>
        <w:spacing w:before="120"/>
        <w:rPr>
          <w:rFonts w:eastAsiaTheme="minorEastAsia"/>
          <w:b/>
          <w:bCs/>
          <w:lang w:eastAsia="zh-CN"/>
        </w:rPr>
      </w:pPr>
      <w:r w:rsidRPr="00AF0AD0">
        <w:rPr>
          <w:rFonts w:eastAsiaTheme="minorEastAsia"/>
          <w:b/>
          <w:bCs/>
          <w:lang w:eastAsia="zh-CN"/>
        </w:rPr>
        <w:fldChar w:fldCharType="begin"/>
      </w:r>
      <w:r w:rsidRPr="00AF0AD0">
        <w:rPr>
          <w:rFonts w:eastAsiaTheme="minorEastAsia"/>
          <w:b/>
          <w:bCs/>
          <w:lang w:eastAsia="zh-CN"/>
        </w:rPr>
        <w:instrText xml:space="preserve"> REF _Ref23831429 \h </w:instrText>
      </w:r>
      <w:r w:rsidR="00AF0AD0">
        <w:rPr>
          <w:rFonts w:eastAsiaTheme="minorEastAsia"/>
          <w:b/>
          <w:bCs/>
          <w:lang w:eastAsia="zh-CN"/>
        </w:rPr>
        <w:instrText xml:space="preserve"> \* MERGEFORMAT </w:instrText>
      </w:r>
      <w:r w:rsidRPr="00AF0AD0">
        <w:rPr>
          <w:rFonts w:eastAsiaTheme="minorEastAsia"/>
          <w:b/>
          <w:bCs/>
          <w:lang w:eastAsia="zh-CN"/>
        </w:rPr>
      </w:r>
      <w:r w:rsidRPr="00AF0AD0">
        <w:rPr>
          <w:rFonts w:eastAsiaTheme="minorEastAsia"/>
          <w:b/>
          <w:bCs/>
          <w:lang w:eastAsia="zh-CN"/>
        </w:rPr>
        <w:fldChar w:fldCharType="separate"/>
      </w:r>
      <w:r w:rsidR="005072D5" w:rsidRPr="005072D5">
        <w:rPr>
          <w:rFonts w:ascii="Times New Roman" w:hAnsi="Times New Roman"/>
          <w:b/>
          <w:bCs/>
          <w:i/>
          <w:iCs/>
        </w:rPr>
        <w:t xml:space="preserve">Proposal </w:t>
      </w:r>
      <w:r w:rsidR="005072D5" w:rsidRPr="005072D5">
        <w:rPr>
          <w:rFonts w:ascii="Times New Roman" w:hAnsi="Times New Roman"/>
          <w:b/>
          <w:bCs/>
          <w:i/>
          <w:iCs/>
          <w:noProof/>
        </w:rPr>
        <w:t>4.</w:t>
      </w:r>
      <w:r w:rsidR="005072D5" w:rsidRPr="005072D5">
        <w:rPr>
          <w:rFonts w:ascii="Times New Roman" w:hAnsi="Times New Roman"/>
          <w:b/>
          <w:bCs/>
        </w:rPr>
        <w:t xml:space="preserve"> </w:t>
      </w:r>
      <w:r w:rsidR="005072D5" w:rsidRPr="005072D5">
        <w:rPr>
          <w:rFonts w:ascii="Times New Roman" w:hAnsi="Times New Roman"/>
          <w:b/>
          <w:bCs/>
          <w:i/>
        </w:rPr>
        <w:t xml:space="preserve">In the case of NR </w:t>
      </w:r>
      <w:proofErr w:type="spellStart"/>
      <w:r w:rsidR="005072D5" w:rsidRPr="005072D5">
        <w:rPr>
          <w:rFonts w:ascii="Times New Roman" w:hAnsi="Times New Roman"/>
          <w:b/>
          <w:bCs/>
          <w:i/>
        </w:rPr>
        <w:t>Uu</w:t>
      </w:r>
      <w:proofErr w:type="spellEnd"/>
      <w:r w:rsidR="005072D5" w:rsidRPr="005072D5">
        <w:rPr>
          <w:rFonts w:ascii="Times New Roman" w:hAnsi="Times New Roman"/>
          <w:b/>
          <w:bCs/>
          <w:i/>
        </w:rPr>
        <w:t xml:space="preserve"> controlling LTE </w:t>
      </w:r>
      <w:proofErr w:type="spellStart"/>
      <w:r w:rsidR="005072D5" w:rsidRPr="005072D5">
        <w:rPr>
          <w:rFonts w:ascii="Times New Roman" w:hAnsi="Times New Roman"/>
          <w:b/>
          <w:bCs/>
          <w:i/>
        </w:rPr>
        <w:t>sidelink</w:t>
      </w:r>
      <w:proofErr w:type="spellEnd"/>
      <w:r w:rsidR="005072D5" w:rsidRPr="005072D5">
        <w:rPr>
          <w:rFonts w:ascii="Times New Roman" w:hAnsi="Times New Roman"/>
          <w:b/>
          <w:bCs/>
          <w:i/>
        </w:rPr>
        <w:t xml:space="preserve">, </w:t>
      </w:r>
      <w:proofErr w:type="spellStart"/>
      <w:r w:rsidR="005072D5" w:rsidRPr="005072D5">
        <w:rPr>
          <w:rFonts w:ascii="Times New Roman" w:hAnsi="Times New Roman"/>
          <w:b/>
          <w:bCs/>
          <w:i/>
        </w:rPr>
        <w:t>gNB</w:t>
      </w:r>
      <w:proofErr w:type="spellEnd"/>
      <w:r w:rsidR="005072D5" w:rsidRPr="005072D5">
        <w:rPr>
          <w:rFonts w:ascii="Times New Roman" w:hAnsi="Times New Roman"/>
          <w:b/>
          <w:bCs/>
          <w:i/>
        </w:rPr>
        <w:t xml:space="preserve"> should be considered as the synchronization source when determining the timing of SPS transmission.</w:t>
      </w:r>
      <w:r w:rsidRPr="00AF0AD0">
        <w:rPr>
          <w:rFonts w:eastAsiaTheme="minorEastAsia"/>
          <w:b/>
          <w:bCs/>
          <w:lang w:eastAsia="zh-CN"/>
        </w:rPr>
        <w:fldChar w:fldCharType="end"/>
      </w:r>
    </w:p>
    <w:p w14:paraId="32569FDD" w14:textId="7D614C63" w:rsidR="00FF2C5C" w:rsidRDefault="00FF2C5C">
      <w:pPr>
        <w:pStyle w:val="a8"/>
        <w:spacing w:before="120"/>
        <w:rPr>
          <w:rFonts w:eastAsiaTheme="minorEastAsia"/>
          <w:b/>
          <w:bCs/>
          <w:lang w:eastAsia="zh-CN"/>
        </w:rPr>
      </w:pPr>
      <w:r w:rsidRPr="00AF0AD0">
        <w:rPr>
          <w:rFonts w:eastAsiaTheme="minorEastAsia"/>
          <w:b/>
          <w:bCs/>
          <w:lang w:eastAsia="zh-CN"/>
        </w:rPr>
        <w:fldChar w:fldCharType="begin"/>
      </w:r>
      <w:r w:rsidRPr="00AF0AD0">
        <w:rPr>
          <w:rFonts w:eastAsiaTheme="minorEastAsia"/>
          <w:b/>
          <w:bCs/>
          <w:lang w:eastAsia="zh-CN"/>
        </w:rPr>
        <w:instrText xml:space="preserve"> REF _Ref23497810 \h </w:instrText>
      </w:r>
      <w:r w:rsidR="00AF0AD0">
        <w:rPr>
          <w:rFonts w:eastAsiaTheme="minorEastAsia"/>
          <w:b/>
          <w:bCs/>
          <w:lang w:eastAsia="zh-CN"/>
        </w:rPr>
        <w:instrText xml:space="preserve"> \* MERGEFORMAT </w:instrText>
      </w:r>
      <w:r w:rsidRPr="00AF0AD0">
        <w:rPr>
          <w:rFonts w:eastAsiaTheme="minorEastAsia"/>
          <w:b/>
          <w:bCs/>
          <w:lang w:eastAsia="zh-CN"/>
        </w:rPr>
      </w:r>
      <w:r w:rsidRPr="00AF0AD0">
        <w:rPr>
          <w:rFonts w:eastAsiaTheme="minorEastAsia"/>
          <w:b/>
          <w:bCs/>
          <w:lang w:eastAsia="zh-CN"/>
        </w:rPr>
        <w:fldChar w:fldCharType="separate"/>
      </w:r>
      <w:r w:rsidR="005072D5" w:rsidRPr="005072D5">
        <w:rPr>
          <w:rFonts w:ascii="Times New Roman" w:hAnsi="Times New Roman"/>
          <w:b/>
          <w:bCs/>
          <w:i/>
          <w:iCs/>
        </w:rPr>
        <w:t xml:space="preserve">Proposal </w:t>
      </w:r>
      <w:r w:rsidR="005072D5" w:rsidRPr="005072D5">
        <w:rPr>
          <w:rFonts w:ascii="Times New Roman" w:hAnsi="Times New Roman"/>
          <w:b/>
          <w:bCs/>
          <w:i/>
          <w:iCs/>
          <w:noProof/>
        </w:rPr>
        <w:t>5.</w:t>
      </w:r>
      <w:r w:rsidR="005072D5" w:rsidRPr="005072D5">
        <w:rPr>
          <w:rFonts w:ascii="Times New Roman" w:hAnsi="Times New Roman"/>
          <w:b/>
          <w:bCs/>
          <w:i/>
          <w:iCs/>
        </w:rPr>
        <w:t xml:space="preserve"> Similar to LTE, </w:t>
      </w:r>
      <w:r w:rsidR="005072D5" w:rsidRPr="005072D5">
        <w:rPr>
          <w:b/>
          <w:bCs/>
          <w:i/>
          <w:iCs/>
        </w:rPr>
        <w:t xml:space="preserve">mode-3 </w:t>
      </w:r>
      <w:proofErr w:type="spellStart"/>
      <w:r w:rsidR="005072D5" w:rsidRPr="005072D5">
        <w:rPr>
          <w:rFonts w:ascii="Times New Roman" w:hAnsi="Times New Roman"/>
          <w:b/>
          <w:bCs/>
          <w:i/>
          <w:iCs/>
        </w:rPr>
        <w:t>sidelink</w:t>
      </w:r>
      <w:proofErr w:type="spellEnd"/>
      <w:r w:rsidR="005072D5" w:rsidRPr="005072D5">
        <w:rPr>
          <w:rFonts w:ascii="Times New Roman" w:hAnsi="Times New Roman"/>
          <w:b/>
          <w:bCs/>
          <w:i/>
          <w:iCs/>
        </w:rPr>
        <w:t xml:space="preserve"> transmission in the inter-RAT case should use the DL transmission timing as a reference</w:t>
      </w:r>
      <w:r w:rsidR="005072D5" w:rsidRPr="005072D5">
        <w:rPr>
          <w:rFonts w:ascii="Times New Roman" w:eastAsia="宋体" w:hAnsi="Times New Roman"/>
          <w:b/>
          <w:bCs/>
          <w:i/>
          <w:iCs/>
          <w:lang w:eastAsia="zh-CN"/>
        </w:rPr>
        <w:t>.</w:t>
      </w:r>
      <w:r w:rsidRPr="00AF0AD0">
        <w:rPr>
          <w:rFonts w:eastAsiaTheme="minorEastAsia"/>
          <w:b/>
          <w:bCs/>
          <w:lang w:eastAsia="zh-CN"/>
        </w:rPr>
        <w:fldChar w:fldCharType="end"/>
      </w:r>
    </w:p>
    <w:p w14:paraId="78B4F062" w14:textId="0F7E5AD8" w:rsidR="001C049D" w:rsidRPr="001C049D" w:rsidRDefault="001C049D">
      <w:pPr>
        <w:pStyle w:val="a8"/>
        <w:spacing w:before="120"/>
        <w:rPr>
          <w:rFonts w:eastAsiaTheme="minorEastAsia"/>
          <w:b/>
          <w:bCs/>
          <w:lang w:eastAsia="zh-CN"/>
        </w:rPr>
      </w:pPr>
      <w:r w:rsidRPr="001C049D">
        <w:rPr>
          <w:rFonts w:eastAsiaTheme="minorEastAsia"/>
          <w:b/>
          <w:bCs/>
          <w:lang w:eastAsia="zh-CN"/>
        </w:rPr>
        <w:fldChar w:fldCharType="begin"/>
      </w:r>
      <w:r w:rsidRPr="001C049D">
        <w:rPr>
          <w:rFonts w:eastAsiaTheme="minorEastAsia"/>
          <w:b/>
          <w:bCs/>
          <w:lang w:eastAsia="zh-CN"/>
        </w:rPr>
        <w:instrText xml:space="preserve"> REF _Ref23497812 \h  \* MERGEFORMAT </w:instrText>
      </w:r>
      <w:r w:rsidRPr="001C049D">
        <w:rPr>
          <w:rFonts w:eastAsiaTheme="minorEastAsia"/>
          <w:b/>
          <w:bCs/>
          <w:lang w:eastAsia="zh-CN"/>
        </w:rPr>
      </w:r>
      <w:r w:rsidRPr="001C049D">
        <w:rPr>
          <w:rFonts w:eastAsiaTheme="minorEastAsia"/>
          <w:b/>
          <w:bCs/>
          <w:lang w:eastAsia="zh-CN"/>
        </w:rPr>
        <w:fldChar w:fldCharType="separate"/>
      </w:r>
      <w:r w:rsidR="005072D5" w:rsidRPr="005072D5">
        <w:rPr>
          <w:b/>
          <w:bCs/>
          <w:i/>
          <w:iCs/>
        </w:rPr>
        <w:t xml:space="preserve">Proposal </w:t>
      </w:r>
      <w:r w:rsidR="005072D5" w:rsidRPr="005072D5">
        <w:rPr>
          <w:b/>
          <w:bCs/>
          <w:i/>
          <w:iCs/>
          <w:noProof/>
        </w:rPr>
        <w:t>6.</w:t>
      </w:r>
      <w:r w:rsidR="005072D5" w:rsidRPr="005072D5">
        <w:rPr>
          <w:b/>
          <w:bCs/>
          <w:i/>
          <w:iCs/>
        </w:rPr>
        <w:t xml:space="preserve"> Upon receiving the inter-RAT DCI activating LTE </w:t>
      </w:r>
      <w:proofErr w:type="spellStart"/>
      <w:r w:rsidR="005072D5" w:rsidRPr="005072D5">
        <w:rPr>
          <w:b/>
          <w:bCs/>
          <w:i/>
          <w:iCs/>
        </w:rPr>
        <w:t>sidelink</w:t>
      </w:r>
      <w:proofErr w:type="spellEnd"/>
      <w:r w:rsidR="005072D5" w:rsidRPr="005072D5">
        <w:rPr>
          <w:b/>
          <w:bCs/>
          <w:i/>
          <w:iCs/>
        </w:rPr>
        <w:t xml:space="preserve"> SPS, </w:t>
      </w:r>
      <w:r w:rsidR="005072D5" w:rsidRPr="005072D5">
        <w:rPr>
          <w:rFonts w:eastAsia="等线"/>
          <w:b/>
          <w:bCs/>
          <w:i/>
          <w:iCs/>
          <w:lang w:eastAsia="zh-CN"/>
        </w:rPr>
        <w:t xml:space="preserve">UE should start </w:t>
      </w:r>
      <w:proofErr w:type="spellStart"/>
      <w:r w:rsidR="005072D5" w:rsidRPr="005072D5">
        <w:rPr>
          <w:rFonts w:eastAsia="等线"/>
          <w:b/>
          <w:bCs/>
          <w:i/>
          <w:iCs/>
          <w:lang w:eastAsia="zh-CN"/>
        </w:rPr>
        <w:t>sidelink</w:t>
      </w:r>
      <w:proofErr w:type="spellEnd"/>
      <w:r w:rsidR="005072D5" w:rsidRPr="005072D5">
        <w:rPr>
          <w:rFonts w:eastAsia="等线"/>
          <w:b/>
          <w:bCs/>
          <w:i/>
          <w:iCs/>
          <w:lang w:eastAsia="zh-CN"/>
        </w:rPr>
        <w:t xml:space="preserve"> transmission no earlier than</w:t>
      </w:r>
      <m:oMath>
        <m:r>
          <m:rPr>
            <m:sty m:val="p"/>
          </m:rPr>
          <w:rPr>
            <w:rFonts w:ascii="Cambria Math" w:eastAsia="等线" w:hAnsi="Cambria Math"/>
            <w:lang w:eastAsia="zh-CN"/>
          </w:rPr>
          <m:t xml:space="preserve">  </m:t>
        </m:r>
        <m:sSub>
          <m:sSubPr>
            <m:ctrlPr>
              <w:rPr>
                <w:rFonts w:ascii="Cambria Math" w:eastAsia="Times-Roman" w:hAnsi="Cambria Math"/>
                <w:b/>
                <w:bCs/>
                <w:lang w:eastAsia="zh-CN"/>
              </w:rPr>
            </m:ctrlPr>
          </m:sSubPr>
          <m:e>
            <m:r>
              <m:rPr>
                <m:sty m:val="p"/>
              </m:rPr>
              <w:rPr>
                <w:rFonts w:ascii="Cambria Math" w:eastAsia="Times-Roman" w:hAnsi="Cambria Math"/>
                <w:lang w:eastAsia="zh-CN"/>
              </w:rPr>
              <m:t>T</m:t>
            </m:r>
            <m:ctrlPr>
              <w:rPr>
                <w:rFonts w:ascii="Cambria Math" w:eastAsia="Times-Roman" w:hAnsi="Cambria Math"/>
                <w:lang w:eastAsia="zh-CN"/>
              </w:rPr>
            </m:ctrlPr>
          </m:e>
          <m:sub>
            <m:r>
              <m:rPr>
                <m:sty m:val="p"/>
              </m:rPr>
              <w:rPr>
                <w:rFonts w:ascii="Cambria Math" w:eastAsia="Times-Roman" w:hAnsi="Cambria Math"/>
                <w:lang w:eastAsia="zh-CN"/>
              </w:rPr>
              <m:t>DL</m:t>
            </m:r>
          </m:sub>
        </m:sSub>
        <m:r>
          <m:rPr>
            <m:sty m:val="p"/>
          </m:rPr>
          <w:rPr>
            <w:rFonts w:ascii="Cambria Math" w:eastAsia="Times-Roman" w:hAnsi="Cambria Math"/>
            <w:lang w:eastAsia="zh-CN"/>
          </w:rPr>
          <m:t>-</m:t>
        </m:r>
        <m:f>
          <m:fPr>
            <m:ctrlPr>
              <w:rPr>
                <w:rFonts w:ascii="Cambria Math" w:eastAsia="Times-Roman" w:hAnsi="Cambria Math"/>
                <w:b/>
                <w:bCs/>
                <w:lang w:eastAsia="zh-CN"/>
              </w:rPr>
            </m:ctrlPr>
          </m:fPr>
          <m:num>
            <m:sSub>
              <m:sSubPr>
                <m:ctrlPr>
                  <w:rPr>
                    <w:rFonts w:ascii="Cambria Math" w:eastAsia="Times-Roman" w:hAnsi="Cambria Math"/>
                    <w:b/>
                    <w:bCs/>
                    <w:lang w:eastAsia="zh-CN"/>
                  </w:rPr>
                </m:ctrlPr>
              </m:sSubPr>
              <m:e>
                <m:r>
                  <m:rPr>
                    <m:sty m:val="p"/>
                  </m:rPr>
                  <w:rPr>
                    <w:rFonts w:ascii="Cambria Math" w:eastAsia="Times-Roman" w:hAnsi="Cambria Math"/>
                    <w:lang w:eastAsia="zh-CN"/>
                  </w:rPr>
                  <m:t>N</m:t>
                </m:r>
                <m:ctrlPr>
                  <w:rPr>
                    <w:rFonts w:ascii="Cambria Math" w:eastAsia="Times-Roman" w:hAnsi="Cambria Math"/>
                    <w:lang w:eastAsia="zh-CN"/>
                  </w:rPr>
                </m:ctrlPr>
              </m:e>
              <m:sub>
                <m:r>
                  <m:rPr>
                    <m:sty m:val="p"/>
                  </m:rPr>
                  <w:rPr>
                    <w:rFonts w:ascii="Cambria Math" w:eastAsia="Times-Roman" w:hAnsi="Cambria Math"/>
                    <w:lang w:eastAsia="zh-CN"/>
                  </w:rPr>
                  <m:t>TA</m:t>
                </m:r>
              </m:sub>
            </m:sSub>
          </m:num>
          <m:den>
            <m:r>
              <m:rPr>
                <m:sty m:val="b"/>
              </m:rPr>
              <w:rPr>
                <w:rFonts w:ascii="Cambria Math" w:eastAsia="Times-Roman" w:hAnsi="Cambria Math"/>
                <w:lang w:eastAsia="zh-CN"/>
              </w:rPr>
              <m:t>2</m:t>
            </m:r>
          </m:den>
        </m:f>
        <m:r>
          <m:rPr>
            <m:sty m:val="b"/>
          </m:rPr>
          <w:rPr>
            <w:rFonts w:ascii="Cambria Math" w:eastAsia="Times-Roman" w:hAnsi="Cambria Math"/>
            <w:lang w:eastAsia="zh-CN"/>
          </w:rPr>
          <m:t>×</m:t>
        </m:r>
        <m:sSub>
          <m:sSubPr>
            <m:ctrlPr>
              <w:rPr>
                <w:rFonts w:ascii="Cambria Math" w:eastAsia="Times-Roman" w:hAnsi="Cambria Math"/>
                <w:b/>
                <w:bCs/>
                <w:lang w:eastAsia="zh-CN"/>
              </w:rPr>
            </m:ctrlPr>
          </m:sSubPr>
          <m:e>
            <m:r>
              <m:rPr>
                <m:sty m:val="b"/>
              </m:rPr>
              <w:rPr>
                <w:rFonts w:ascii="Cambria Math" w:eastAsia="Times-Roman" w:hAnsi="Cambria Math"/>
                <w:lang w:eastAsia="zh-CN"/>
              </w:rPr>
              <m:t>T</m:t>
            </m:r>
          </m:e>
          <m:sub>
            <m:r>
              <m:rPr>
                <m:sty m:val="b"/>
              </m:rPr>
              <w:rPr>
                <w:rFonts w:ascii="Cambria Math" w:eastAsia="Times-Roman" w:hAnsi="Cambria Math"/>
                <w:lang w:eastAsia="zh-CN"/>
              </w:rPr>
              <m:t>C</m:t>
            </m:r>
          </m:sub>
        </m:sSub>
        <m:r>
          <m:rPr>
            <m:sty m:val="b"/>
          </m:rPr>
          <w:rPr>
            <w:rFonts w:ascii="Cambria Math" w:eastAsia="Times-Roman" w:hAnsi="Cambria Math"/>
            <w:lang w:eastAsia="zh-CN"/>
          </w:rPr>
          <m:t>+</m:t>
        </m:r>
        <m:d>
          <m:dPr>
            <m:ctrlPr>
              <w:rPr>
                <w:rFonts w:ascii="Cambria Math" w:eastAsia="Times-Roman" w:hAnsi="Cambria Math"/>
                <w:b/>
                <w:bCs/>
                <w:lang w:eastAsia="zh-CN"/>
              </w:rPr>
            </m:ctrlPr>
          </m:dPr>
          <m:e>
            <m:r>
              <m:rPr>
                <m:sty m:val="b"/>
              </m:rPr>
              <w:rPr>
                <w:rFonts w:ascii="Cambria Math" w:eastAsia="Times-Roman" w:hAnsi="Cambria Math"/>
                <w:lang w:eastAsia="zh-CN"/>
              </w:rPr>
              <m:t>4+X</m:t>
            </m:r>
          </m:e>
        </m:d>
      </m:oMath>
      <w:r w:rsidR="005072D5" w:rsidRPr="005072D5">
        <w:rPr>
          <w:rFonts w:eastAsia="等线"/>
          <w:b/>
          <w:bCs/>
          <w:i/>
          <w:iCs/>
          <w:lang w:eastAsia="zh-CN"/>
        </w:rPr>
        <w:t xml:space="preserve"> </w:t>
      </w:r>
      <w:r w:rsidR="005072D5" w:rsidRPr="005072D5">
        <w:rPr>
          <w:rFonts w:eastAsia="等线"/>
          <w:b/>
          <w:bCs/>
          <w:i/>
          <w:iCs/>
          <w:lang w:eastAsia="zh-CN"/>
        </w:rPr>
        <w:t>ms</w:t>
      </w:r>
      <w:r w:rsidR="005072D5" w:rsidRPr="005072D5">
        <w:rPr>
          <w:rFonts w:eastAsia="等线"/>
          <w:b/>
          <w:bCs/>
          <w:i/>
          <w:iCs/>
          <w:lang w:eastAsia="zh-CN"/>
        </w:rPr>
        <w:t xml:space="preserve">, where </w:t>
      </w:r>
      <m:oMath>
        <m:sSub>
          <m:sSubPr>
            <m:ctrlPr>
              <w:rPr>
                <w:rFonts w:ascii="Cambria Math" w:eastAsia="等线" w:hAnsi="Cambria Math"/>
                <w:b/>
                <w:bCs/>
                <w:i/>
                <w:iCs/>
                <w:lang w:eastAsia="zh-CN"/>
              </w:rPr>
            </m:ctrlPr>
          </m:sSubPr>
          <m:e>
            <m:r>
              <m:rPr>
                <m:sty m:val="p"/>
              </m:rPr>
              <w:rPr>
                <w:rFonts w:ascii="Cambria Math" w:eastAsia="等线" w:hAnsi="Cambria Math"/>
                <w:lang w:eastAsia="zh-CN"/>
              </w:rPr>
              <m:t>T</m:t>
            </m:r>
            <m:ctrlPr>
              <w:rPr>
                <w:rFonts w:ascii="Cambria Math" w:eastAsia="等线" w:hAnsi="Cambria Math"/>
                <w:lang w:eastAsia="zh-CN"/>
              </w:rPr>
            </m:ctrlPr>
          </m:e>
          <m:sub>
            <m:r>
              <m:rPr>
                <m:sty m:val="p"/>
              </m:rPr>
              <w:rPr>
                <w:rFonts w:ascii="Cambria Math" w:eastAsia="等线" w:hAnsi="Cambria Math"/>
                <w:lang w:eastAsia="zh-CN"/>
              </w:rPr>
              <m:t>DL</m:t>
            </m:r>
          </m:sub>
        </m:sSub>
      </m:oMath>
      <w:r w:rsidR="005072D5" w:rsidRPr="005072D5">
        <w:rPr>
          <w:rFonts w:eastAsia="等线"/>
          <w:b/>
          <w:bCs/>
          <w:i/>
          <w:iCs/>
          <w:lang w:eastAsia="zh-CN"/>
        </w:rPr>
        <w:t xml:space="preserve"> is the start of the LTE subframe that overlaps with the DCI format 3 reception, and </w:t>
      </w:r>
      <m:oMath>
        <m:sSub>
          <m:sSubPr>
            <m:ctrlPr>
              <w:rPr>
                <w:rFonts w:ascii="Cambria Math" w:eastAsia="等线" w:hAnsi="Cambria Math"/>
                <w:b/>
                <w:bCs/>
                <w:i/>
                <w:iCs/>
                <w:lang w:eastAsia="zh-CN"/>
              </w:rPr>
            </m:ctrlPr>
          </m:sSubPr>
          <m:e>
            <m:r>
              <m:rPr>
                <m:sty m:val="p"/>
              </m:rPr>
              <w:rPr>
                <w:rFonts w:ascii="Cambria Math" w:eastAsia="等线" w:hAnsi="Cambria Math"/>
                <w:lang w:eastAsia="zh-CN"/>
              </w:rPr>
              <m:t>N</m:t>
            </m:r>
            <m:ctrlPr>
              <w:rPr>
                <w:rFonts w:ascii="Cambria Math" w:eastAsia="等线" w:hAnsi="Cambria Math"/>
                <w:lang w:eastAsia="zh-CN"/>
              </w:rPr>
            </m:ctrlPr>
          </m:e>
          <m:sub>
            <m:r>
              <m:rPr>
                <m:sty m:val="p"/>
              </m:rPr>
              <w:rPr>
                <w:rFonts w:ascii="Cambria Math" w:eastAsia="等线" w:hAnsi="Cambria Math"/>
                <w:lang w:eastAsia="zh-CN"/>
              </w:rPr>
              <m:t>TA</m:t>
            </m:r>
          </m:sub>
        </m:sSub>
      </m:oMath>
      <w:r w:rsidR="005072D5" w:rsidRPr="005072D5">
        <w:rPr>
          <w:rFonts w:eastAsia="等线"/>
          <w:b/>
          <w:bCs/>
          <w:i/>
          <w:iCs/>
          <w:lang w:eastAsia="zh-CN"/>
        </w:rPr>
        <w:t xml:space="preserve"> is the DL-UL timing offset defined in R15 NR Uu.</w:t>
      </w:r>
      <w:r w:rsidRPr="001C049D">
        <w:rPr>
          <w:rFonts w:eastAsiaTheme="minorEastAsia"/>
          <w:b/>
          <w:bCs/>
          <w:lang w:eastAsia="zh-CN"/>
        </w:rPr>
        <w:fldChar w:fldCharType="end"/>
      </w:r>
    </w:p>
    <w:p w14:paraId="3C49168E" w14:textId="51BAE647" w:rsidR="002C776E" w:rsidRPr="00AF0AD0" w:rsidRDefault="002C776E">
      <w:pPr>
        <w:pStyle w:val="a8"/>
        <w:spacing w:before="120"/>
        <w:rPr>
          <w:rFonts w:eastAsiaTheme="minorEastAsia"/>
          <w:b/>
          <w:bCs/>
          <w:lang w:eastAsia="zh-CN"/>
        </w:rPr>
      </w:pPr>
      <w:r w:rsidRPr="00AF0AD0">
        <w:rPr>
          <w:rFonts w:eastAsiaTheme="minorEastAsia"/>
          <w:b/>
          <w:bCs/>
          <w:lang w:eastAsia="zh-CN"/>
        </w:rPr>
        <w:fldChar w:fldCharType="begin"/>
      </w:r>
      <w:r w:rsidRPr="00AF0AD0">
        <w:rPr>
          <w:rFonts w:eastAsiaTheme="minorEastAsia"/>
          <w:b/>
          <w:bCs/>
          <w:lang w:eastAsia="zh-CN"/>
        </w:rPr>
        <w:instrText xml:space="preserve"> REF _Ref16669943 \h </w:instrText>
      </w:r>
      <w:r w:rsidR="00AF0AD0">
        <w:rPr>
          <w:rFonts w:eastAsiaTheme="minorEastAsia"/>
          <w:b/>
          <w:bCs/>
          <w:lang w:eastAsia="zh-CN"/>
        </w:rPr>
        <w:instrText xml:space="preserve"> \* MERGEFORMAT </w:instrText>
      </w:r>
      <w:r w:rsidRPr="00AF0AD0">
        <w:rPr>
          <w:rFonts w:eastAsiaTheme="minorEastAsia"/>
          <w:b/>
          <w:bCs/>
          <w:lang w:eastAsia="zh-CN"/>
        </w:rPr>
      </w:r>
      <w:r w:rsidRPr="00AF0AD0">
        <w:rPr>
          <w:rFonts w:eastAsiaTheme="minorEastAsia"/>
          <w:b/>
          <w:bCs/>
          <w:lang w:eastAsia="zh-CN"/>
        </w:rPr>
        <w:fldChar w:fldCharType="separate"/>
      </w:r>
      <w:r w:rsidR="005072D5" w:rsidRPr="005072D5">
        <w:rPr>
          <w:b/>
          <w:bCs/>
          <w:i/>
          <w:iCs/>
        </w:rPr>
        <w:t xml:space="preserve">Proposal </w:t>
      </w:r>
      <w:r w:rsidR="005072D5" w:rsidRPr="005072D5">
        <w:rPr>
          <w:b/>
          <w:bCs/>
          <w:i/>
          <w:iCs/>
          <w:noProof/>
        </w:rPr>
        <w:t>7.</w:t>
      </w:r>
      <w:r w:rsidR="005072D5" w:rsidRPr="005072D5">
        <w:rPr>
          <w:b/>
          <w:bCs/>
          <w:i/>
          <w:iCs/>
        </w:rPr>
        <w:t xml:space="preserve"> Support </w:t>
      </w:r>
      <w:r w:rsidR="005072D5" w:rsidRPr="005072D5">
        <w:rPr>
          <w:rFonts w:eastAsia="宋体"/>
          <w:b/>
          <w:bCs/>
          <w:i/>
          <w:iCs/>
          <w:lang w:eastAsia="zh-CN"/>
        </w:rPr>
        <w:t xml:space="preserve">confirmation for DCI for SPS activation/deactivation in NR </w:t>
      </w:r>
      <w:proofErr w:type="spellStart"/>
      <w:r w:rsidR="005072D5" w:rsidRPr="005072D5">
        <w:rPr>
          <w:rFonts w:eastAsia="宋体"/>
          <w:b/>
          <w:bCs/>
          <w:i/>
          <w:iCs/>
          <w:lang w:eastAsia="zh-CN"/>
        </w:rPr>
        <w:t>Uu</w:t>
      </w:r>
      <w:proofErr w:type="spellEnd"/>
      <w:r w:rsidR="005072D5" w:rsidRPr="005072D5">
        <w:rPr>
          <w:rFonts w:eastAsia="宋体"/>
          <w:b/>
          <w:bCs/>
          <w:i/>
          <w:iCs/>
          <w:lang w:eastAsia="zh-CN"/>
        </w:rPr>
        <w:t xml:space="preserve"> scheduling LTE </w:t>
      </w:r>
      <w:proofErr w:type="spellStart"/>
      <w:r w:rsidR="005072D5" w:rsidRPr="005072D5">
        <w:rPr>
          <w:rFonts w:eastAsia="宋体"/>
          <w:b/>
          <w:bCs/>
          <w:i/>
          <w:iCs/>
          <w:lang w:eastAsia="zh-CN"/>
        </w:rPr>
        <w:t>sidelink</w:t>
      </w:r>
      <w:proofErr w:type="spellEnd"/>
      <w:r w:rsidR="005072D5" w:rsidRPr="005072D5">
        <w:rPr>
          <w:rFonts w:eastAsia="宋体"/>
          <w:b/>
          <w:bCs/>
          <w:i/>
          <w:iCs/>
          <w:lang w:eastAsia="zh-CN"/>
        </w:rPr>
        <w:t xml:space="preserve"> case.</w:t>
      </w:r>
      <w:r w:rsidRPr="00AF0AD0">
        <w:rPr>
          <w:rFonts w:eastAsiaTheme="minorEastAsia"/>
          <w:b/>
          <w:bCs/>
          <w:lang w:eastAsia="zh-CN"/>
        </w:rPr>
        <w:fldChar w:fldCharType="end"/>
      </w:r>
    </w:p>
    <w:p w14:paraId="3D7959B7" w14:textId="5088ABD1" w:rsidR="002C776E" w:rsidRPr="00AF0AD0" w:rsidRDefault="002C776E">
      <w:pPr>
        <w:pStyle w:val="a8"/>
        <w:spacing w:before="120"/>
        <w:rPr>
          <w:rFonts w:eastAsiaTheme="minorEastAsia"/>
          <w:b/>
          <w:bCs/>
          <w:lang w:eastAsia="zh-CN"/>
        </w:rPr>
      </w:pPr>
      <w:r w:rsidRPr="00AF0AD0">
        <w:rPr>
          <w:rFonts w:eastAsiaTheme="minorEastAsia"/>
          <w:b/>
          <w:bCs/>
          <w:lang w:eastAsia="zh-CN"/>
        </w:rPr>
        <w:fldChar w:fldCharType="begin"/>
      </w:r>
      <w:r w:rsidRPr="00AF0AD0">
        <w:rPr>
          <w:rFonts w:eastAsiaTheme="minorEastAsia"/>
          <w:b/>
          <w:bCs/>
          <w:lang w:eastAsia="zh-CN"/>
        </w:rPr>
        <w:instrText xml:space="preserve"> REF _Ref24114620 \h </w:instrText>
      </w:r>
      <w:r w:rsidR="00AF0AD0">
        <w:rPr>
          <w:rFonts w:eastAsiaTheme="minorEastAsia"/>
          <w:b/>
          <w:bCs/>
          <w:lang w:eastAsia="zh-CN"/>
        </w:rPr>
        <w:instrText xml:space="preserve"> \* MERGEFORMAT </w:instrText>
      </w:r>
      <w:r w:rsidRPr="00AF0AD0">
        <w:rPr>
          <w:rFonts w:eastAsiaTheme="minorEastAsia"/>
          <w:b/>
          <w:bCs/>
          <w:lang w:eastAsia="zh-CN"/>
        </w:rPr>
      </w:r>
      <w:r w:rsidRPr="00AF0AD0">
        <w:rPr>
          <w:rFonts w:eastAsiaTheme="minorEastAsia"/>
          <w:b/>
          <w:bCs/>
          <w:lang w:eastAsia="zh-CN"/>
        </w:rPr>
        <w:fldChar w:fldCharType="separate"/>
      </w:r>
      <w:r w:rsidR="005072D5" w:rsidRPr="005072D5">
        <w:rPr>
          <w:b/>
          <w:bCs/>
          <w:i/>
          <w:iCs/>
        </w:rPr>
        <w:t xml:space="preserve">Proposal </w:t>
      </w:r>
      <w:r w:rsidR="005072D5" w:rsidRPr="005072D5">
        <w:rPr>
          <w:b/>
          <w:bCs/>
          <w:i/>
          <w:iCs/>
          <w:noProof/>
        </w:rPr>
        <w:t>8.</w:t>
      </w:r>
      <w:r w:rsidR="005072D5" w:rsidRPr="005072D5">
        <w:rPr>
          <w:b/>
          <w:bCs/>
          <w:i/>
          <w:iCs/>
        </w:rPr>
        <w:t xml:space="preserve"> </w:t>
      </w:r>
      <w:r w:rsidR="005072D5" w:rsidRPr="005072D5">
        <w:rPr>
          <w:rFonts w:eastAsia="宋体"/>
          <w:b/>
          <w:bCs/>
          <w:i/>
          <w:iCs/>
          <w:lang w:eastAsia="zh-CN"/>
        </w:rPr>
        <w:t xml:space="preserve">The DCI for SPS activation/deactivation in NR </w:t>
      </w:r>
      <w:proofErr w:type="spellStart"/>
      <w:r w:rsidR="005072D5" w:rsidRPr="005072D5">
        <w:rPr>
          <w:rFonts w:eastAsia="宋体"/>
          <w:b/>
          <w:bCs/>
          <w:i/>
          <w:iCs/>
          <w:lang w:eastAsia="zh-CN"/>
        </w:rPr>
        <w:t>Uu</w:t>
      </w:r>
      <w:proofErr w:type="spellEnd"/>
      <w:r w:rsidR="005072D5" w:rsidRPr="005072D5">
        <w:rPr>
          <w:rFonts w:eastAsia="宋体"/>
          <w:b/>
          <w:bCs/>
          <w:i/>
          <w:iCs/>
          <w:lang w:eastAsia="zh-CN"/>
        </w:rPr>
        <w:t xml:space="preserve"> scheduling LTE </w:t>
      </w:r>
      <w:proofErr w:type="spellStart"/>
      <w:r w:rsidR="005072D5" w:rsidRPr="005072D5">
        <w:rPr>
          <w:rFonts w:eastAsia="宋体"/>
          <w:b/>
          <w:bCs/>
          <w:i/>
          <w:iCs/>
          <w:lang w:eastAsia="zh-CN"/>
        </w:rPr>
        <w:t>sidelink</w:t>
      </w:r>
      <w:proofErr w:type="spellEnd"/>
      <w:r w:rsidR="005072D5" w:rsidRPr="005072D5">
        <w:rPr>
          <w:rFonts w:eastAsia="宋体"/>
          <w:b/>
          <w:bCs/>
          <w:i/>
          <w:iCs/>
          <w:lang w:eastAsia="zh-CN"/>
        </w:rPr>
        <w:t xml:space="preserve"> case should be padded to the same size as fallback DCI 1_0 in CSS.</w:t>
      </w:r>
      <w:r w:rsidRPr="00AF0AD0">
        <w:rPr>
          <w:rFonts w:eastAsiaTheme="minorEastAsia"/>
          <w:b/>
          <w:bCs/>
          <w:lang w:eastAsia="zh-CN"/>
        </w:rPr>
        <w:fldChar w:fldCharType="end"/>
      </w:r>
    </w:p>
    <w:p w14:paraId="61B4FCC1" w14:textId="248C3303" w:rsidR="002C776E" w:rsidRDefault="002C776E">
      <w:pPr>
        <w:pStyle w:val="a8"/>
        <w:spacing w:before="120"/>
        <w:rPr>
          <w:rFonts w:eastAsiaTheme="minorEastAsia"/>
          <w:b/>
          <w:bCs/>
          <w:lang w:eastAsia="zh-CN"/>
        </w:rPr>
      </w:pPr>
      <w:r w:rsidRPr="00AF0AD0">
        <w:rPr>
          <w:rFonts w:eastAsiaTheme="minorEastAsia"/>
          <w:b/>
          <w:bCs/>
          <w:lang w:eastAsia="zh-CN"/>
        </w:rPr>
        <w:fldChar w:fldCharType="begin"/>
      </w:r>
      <w:r w:rsidRPr="00AF0AD0">
        <w:rPr>
          <w:rFonts w:eastAsiaTheme="minorEastAsia"/>
          <w:b/>
          <w:bCs/>
          <w:lang w:eastAsia="zh-CN"/>
        </w:rPr>
        <w:instrText xml:space="preserve"> REF _Ref24114621 \h </w:instrText>
      </w:r>
      <w:r w:rsidR="00AF0AD0">
        <w:rPr>
          <w:rFonts w:eastAsiaTheme="minorEastAsia"/>
          <w:b/>
          <w:bCs/>
          <w:lang w:eastAsia="zh-CN"/>
        </w:rPr>
        <w:instrText xml:space="preserve"> \* MERGEFORMAT </w:instrText>
      </w:r>
      <w:r w:rsidRPr="00AF0AD0">
        <w:rPr>
          <w:rFonts w:eastAsiaTheme="minorEastAsia"/>
          <w:b/>
          <w:bCs/>
          <w:lang w:eastAsia="zh-CN"/>
        </w:rPr>
      </w:r>
      <w:r w:rsidRPr="00AF0AD0">
        <w:rPr>
          <w:rFonts w:eastAsiaTheme="minorEastAsia"/>
          <w:b/>
          <w:bCs/>
          <w:lang w:eastAsia="zh-CN"/>
        </w:rPr>
        <w:fldChar w:fldCharType="separate"/>
      </w:r>
      <w:r w:rsidR="005072D5" w:rsidRPr="005072D5">
        <w:rPr>
          <w:b/>
          <w:bCs/>
          <w:i/>
          <w:iCs/>
        </w:rPr>
        <w:t xml:space="preserve">Proposal </w:t>
      </w:r>
      <w:r w:rsidR="005072D5" w:rsidRPr="005072D5">
        <w:rPr>
          <w:b/>
          <w:bCs/>
          <w:i/>
          <w:iCs/>
          <w:noProof/>
        </w:rPr>
        <w:t>9.</w:t>
      </w:r>
      <w:r w:rsidR="005072D5" w:rsidRPr="005072D5">
        <w:rPr>
          <w:b/>
          <w:bCs/>
          <w:i/>
          <w:iCs/>
        </w:rPr>
        <w:t xml:space="preserve"> </w:t>
      </w:r>
      <w:r w:rsidR="005072D5" w:rsidRPr="005072D5">
        <w:rPr>
          <w:b/>
          <w:bCs/>
          <w:i/>
        </w:rPr>
        <w:t xml:space="preserve">In the case of NR </w:t>
      </w:r>
      <w:proofErr w:type="spellStart"/>
      <w:r w:rsidR="005072D5" w:rsidRPr="005072D5">
        <w:rPr>
          <w:b/>
          <w:bCs/>
          <w:i/>
        </w:rPr>
        <w:t>Uu</w:t>
      </w:r>
      <w:proofErr w:type="spellEnd"/>
      <w:r w:rsidR="005072D5" w:rsidRPr="005072D5">
        <w:rPr>
          <w:b/>
          <w:bCs/>
          <w:i/>
        </w:rPr>
        <w:t xml:space="preserve"> controlling LTE </w:t>
      </w:r>
      <w:proofErr w:type="spellStart"/>
      <w:r w:rsidR="005072D5" w:rsidRPr="005072D5">
        <w:rPr>
          <w:b/>
          <w:bCs/>
          <w:i/>
        </w:rPr>
        <w:t>sidelink</w:t>
      </w:r>
      <w:proofErr w:type="spellEnd"/>
      <w:r w:rsidR="005072D5" w:rsidRPr="005072D5">
        <w:rPr>
          <w:b/>
          <w:bCs/>
          <w:i/>
        </w:rPr>
        <w:t xml:space="preserve">, </w:t>
      </w:r>
      <w:proofErr w:type="spellStart"/>
      <w:r w:rsidR="005072D5" w:rsidRPr="005072D5">
        <w:rPr>
          <w:b/>
          <w:bCs/>
          <w:i/>
        </w:rPr>
        <w:t>gNB</w:t>
      </w:r>
      <w:proofErr w:type="spellEnd"/>
      <w:r w:rsidR="005072D5" w:rsidRPr="005072D5">
        <w:rPr>
          <w:b/>
          <w:bCs/>
          <w:i/>
        </w:rPr>
        <w:t xml:space="preserve"> provides </w:t>
      </w:r>
      <w:proofErr w:type="spellStart"/>
      <w:r w:rsidR="005072D5" w:rsidRPr="005072D5">
        <w:rPr>
          <w:b/>
          <w:bCs/>
          <w:i/>
        </w:rPr>
        <w:t>tdd-ConfigSL</w:t>
      </w:r>
      <w:proofErr w:type="spellEnd"/>
      <w:r w:rsidR="005072D5" w:rsidRPr="005072D5">
        <w:rPr>
          <w:b/>
          <w:bCs/>
          <w:i/>
        </w:rPr>
        <w:t xml:space="preserve"> and </w:t>
      </w:r>
      <w:proofErr w:type="spellStart"/>
      <w:r w:rsidR="005072D5" w:rsidRPr="005072D5">
        <w:rPr>
          <w:b/>
          <w:bCs/>
          <w:i/>
        </w:rPr>
        <w:t>sidelink</w:t>
      </w:r>
      <w:proofErr w:type="spellEnd"/>
      <w:r w:rsidR="005072D5" w:rsidRPr="005072D5">
        <w:rPr>
          <w:b/>
          <w:bCs/>
          <w:i/>
        </w:rPr>
        <w:t xml:space="preserve"> bandwidth</w:t>
      </w:r>
      <w:r w:rsidR="005072D5" w:rsidRPr="005072D5">
        <w:rPr>
          <w:b/>
          <w:bCs/>
        </w:rPr>
        <w:t xml:space="preserve"> </w:t>
      </w:r>
      <w:r w:rsidR="005072D5" w:rsidRPr="005072D5">
        <w:rPr>
          <w:b/>
          <w:bCs/>
          <w:i/>
        </w:rPr>
        <w:t xml:space="preserve">to UE using LTE </w:t>
      </w:r>
      <w:proofErr w:type="spellStart"/>
      <w:r w:rsidR="005072D5" w:rsidRPr="005072D5">
        <w:rPr>
          <w:b/>
          <w:bCs/>
          <w:i/>
        </w:rPr>
        <w:t>sidelink</w:t>
      </w:r>
      <w:proofErr w:type="spellEnd"/>
      <w:r w:rsidR="005072D5" w:rsidRPr="005072D5">
        <w:rPr>
          <w:rFonts w:eastAsia="宋体"/>
          <w:b/>
          <w:bCs/>
          <w:i/>
          <w:iCs/>
          <w:lang w:eastAsia="zh-CN"/>
        </w:rPr>
        <w:t>.</w:t>
      </w:r>
      <w:r w:rsidRPr="00AF0AD0">
        <w:rPr>
          <w:rFonts w:eastAsiaTheme="minorEastAsia"/>
          <w:b/>
          <w:bCs/>
          <w:lang w:eastAsia="zh-CN"/>
        </w:rPr>
        <w:fldChar w:fldCharType="end"/>
      </w:r>
      <w:bookmarkStart w:id="20" w:name="_GoBack"/>
      <w:bookmarkEnd w:id="20"/>
    </w:p>
    <w:p w14:paraId="76D90B72" w14:textId="77777777" w:rsidR="00387A70" w:rsidRPr="00AF0AD0" w:rsidRDefault="00387A70">
      <w:pPr>
        <w:pStyle w:val="a8"/>
        <w:spacing w:before="120"/>
        <w:rPr>
          <w:rFonts w:eastAsiaTheme="minorEastAsia"/>
          <w:b/>
          <w:bCs/>
          <w:lang w:eastAsia="zh-CN"/>
        </w:rPr>
      </w:pPr>
    </w:p>
    <w:p w14:paraId="795216F2" w14:textId="77777777" w:rsidR="005C473E" w:rsidRDefault="00232D4E">
      <w:pPr>
        <w:pStyle w:val="1"/>
        <w:keepLines/>
        <w:numPr>
          <w:ilvl w:val="0"/>
          <w:numId w:val="6"/>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1" w:name="_Ref510367705"/>
      <w:bookmarkStart w:id="22" w:name="_Ref503565490"/>
      <w:bookmarkStart w:id="23" w:name="_Ref493791948"/>
      <w:bookmarkStart w:id="24" w:name="_Ref503565531"/>
      <w:r>
        <w:rPr>
          <w:rFonts w:ascii="Arial" w:eastAsia="宋体" w:hAnsi="Arial" w:cs="Times New Roman"/>
          <w:b w:val="0"/>
          <w:bCs w:val="0"/>
          <w:kern w:val="0"/>
          <w:sz w:val="36"/>
          <w:szCs w:val="20"/>
          <w:lang w:eastAsia="zh-CN"/>
        </w:rPr>
        <w:t>Reference</w:t>
      </w:r>
      <w:bookmarkStart w:id="25" w:name="_Ref510367818"/>
      <w:bookmarkStart w:id="26" w:name="_Ref521328302"/>
      <w:bookmarkEnd w:id="21"/>
    </w:p>
    <w:p w14:paraId="5D473CF2" w14:textId="03157236" w:rsidR="005C473E" w:rsidRPr="00A26C27" w:rsidRDefault="00232D4E">
      <w:pPr>
        <w:pStyle w:val="a8"/>
        <w:numPr>
          <w:ilvl w:val="0"/>
          <w:numId w:val="10"/>
        </w:numPr>
        <w:spacing w:before="120" w:after="0"/>
        <w:rPr>
          <w:rFonts w:eastAsia="宋体"/>
          <w:szCs w:val="20"/>
        </w:rPr>
      </w:pPr>
      <w:bookmarkStart w:id="27" w:name="_Ref7252302"/>
      <w:r w:rsidRPr="00A26C27">
        <w:rPr>
          <w:rFonts w:eastAsia="宋体"/>
          <w:szCs w:val="20"/>
        </w:rPr>
        <w:t xml:space="preserve">Chairman Notes, </w:t>
      </w:r>
      <w:proofErr w:type="spellStart"/>
      <w:r w:rsidRPr="00A26C27">
        <w:rPr>
          <w:rFonts w:eastAsia="宋体"/>
          <w:szCs w:val="20"/>
        </w:rPr>
        <w:t>3GPP</w:t>
      </w:r>
      <w:proofErr w:type="spellEnd"/>
      <w:r w:rsidRPr="00A26C27">
        <w:rPr>
          <w:rFonts w:eastAsia="宋体"/>
          <w:szCs w:val="20"/>
        </w:rPr>
        <w:t xml:space="preserve"> TSG RAN </w:t>
      </w:r>
      <w:proofErr w:type="spellStart"/>
      <w:r w:rsidRPr="00A26C27">
        <w:rPr>
          <w:rFonts w:eastAsia="宋体"/>
          <w:szCs w:val="20"/>
        </w:rPr>
        <w:t>WG1</w:t>
      </w:r>
      <w:proofErr w:type="spellEnd"/>
      <w:r w:rsidRPr="00A26C27">
        <w:rPr>
          <w:rFonts w:eastAsia="宋体"/>
          <w:szCs w:val="20"/>
        </w:rPr>
        <w:t xml:space="preserve"> #</w:t>
      </w:r>
      <w:proofErr w:type="spellStart"/>
      <w:r w:rsidRPr="00A26C27">
        <w:rPr>
          <w:rFonts w:eastAsia="宋体"/>
          <w:szCs w:val="20"/>
        </w:rPr>
        <w:t>98</w:t>
      </w:r>
      <w:r w:rsidR="003B643B" w:rsidRPr="00A26C27">
        <w:rPr>
          <w:rFonts w:eastAsia="宋体"/>
          <w:szCs w:val="20"/>
        </w:rPr>
        <w:t>bis</w:t>
      </w:r>
      <w:proofErr w:type="spellEnd"/>
      <w:r w:rsidRPr="00A26C27">
        <w:rPr>
          <w:rFonts w:eastAsia="宋体"/>
          <w:szCs w:val="20"/>
        </w:rPr>
        <w:t xml:space="preserve"> m</w:t>
      </w:r>
      <w:r w:rsidRPr="00A26C27">
        <w:rPr>
          <w:rFonts w:eastAsia="宋体"/>
          <w:szCs w:val="20"/>
          <w:lang w:eastAsia="zh-CN"/>
        </w:rPr>
        <w:t>eeting</w:t>
      </w:r>
      <w:bookmarkEnd w:id="27"/>
    </w:p>
    <w:p w14:paraId="6004D1B6" w14:textId="5B42D677" w:rsidR="005C473E" w:rsidRPr="0018218C" w:rsidRDefault="003D2485">
      <w:pPr>
        <w:pStyle w:val="a8"/>
        <w:numPr>
          <w:ilvl w:val="0"/>
          <w:numId w:val="10"/>
        </w:numPr>
        <w:spacing w:before="120" w:after="0"/>
        <w:rPr>
          <w:rFonts w:eastAsia="宋体"/>
          <w:szCs w:val="20"/>
        </w:rPr>
      </w:pPr>
      <w:bookmarkStart w:id="28" w:name="_Ref7255666"/>
      <w:proofErr w:type="spellStart"/>
      <w:r w:rsidRPr="0018218C">
        <w:rPr>
          <w:rFonts w:eastAsia="宋体"/>
          <w:szCs w:val="20"/>
        </w:rPr>
        <w:t>R1</w:t>
      </w:r>
      <w:proofErr w:type="spellEnd"/>
      <w:r w:rsidRPr="0018218C">
        <w:rPr>
          <w:rFonts w:eastAsia="宋体"/>
          <w:szCs w:val="20"/>
        </w:rPr>
        <w:t>-1912021</w:t>
      </w:r>
      <w:r w:rsidR="00232D4E" w:rsidRPr="0018218C">
        <w:rPr>
          <w:rFonts w:eastAsia="宋体"/>
          <w:szCs w:val="20"/>
        </w:rPr>
        <w:t>, Discussion on mode 1 resource allocation mechanism.</w:t>
      </w:r>
      <w:bookmarkEnd w:id="22"/>
      <w:bookmarkEnd w:id="23"/>
      <w:bookmarkEnd w:id="24"/>
      <w:bookmarkEnd w:id="25"/>
      <w:bookmarkEnd w:id="26"/>
      <w:bookmarkEnd w:id="28"/>
    </w:p>
    <w:p w14:paraId="3898931A" w14:textId="5A0D3FEA" w:rsidR="003B0125" w:rsidRPr="00124956" w:rsidRDefault="003B0125" w:rsidP="00124956">
      <w:pPr>
        <w:pStyle w:val="1"/>
        <w:keepLines/>
        <w:numPr>
          <w:ilvl w:val="0"/>
          <w:numId w:val="6"/>
        </w:numPr>
        <w:pBdr>
          <w:top w:val="single" w:sz="12" w:space="3" w:color="auto"/>
        </w:pBdr>
        <w:overflowPunct w:val="0"/>
        <w:autoSpaceDE w:val="0"/>
        <w:autoSpaceDN w:val="0"/>
        <w:adjustRightInd w:val="0"/>
        <w:spacing w:after="180"/>
        <w:textAlignment w:val="baseline"/>
        <w:rPr>
          <w:rFonts w:ascii="Arial" w:eastAsia="宋体" w:hAnsi="Arial"/>
          <w:sz w:val="36"/>
          <w:szCs w:val="20"/>
          <w:lang w:eastAsia="zh-CN"/>
        </w:rPr>
      </w:pPr>
      <w:r>
        <w:rPr>
          <w:rFonts w:ascii="Arial" w:eastAsia="宋体" w:hAnsi="Arial" w:cs="Times New Roman"/>
          <w:b w:val="0"/>
          <w:bCs w:val="0"/>
          <w:kern w:val="0"/>
          <w:sz w:val="36"/>
          <w:szCs w:val="20"/>
          <w:lang w:eastAsia="zh-CN"/>
        </w:rPr>
        <w:t>Appendix</w:t>
      </w:r>
      <w:r w:rsidR="00A43BB7">
        <w:rPr>
          <w:rFonts w:ascii="Arial" w:eastAsia="宋体" w:hAnsi="Arial" w:cs="Times New Roman"/>
          <w:b w:val="0"/>
          <w:bCs w:val="0"/>
          <w:kern w:val="0"/>
          <w:sz w:val="36"/>
          <w:szCs w:val="20"/>
          <w:lang w:eastAsia="zh-CN"/>
        </w:rPr>
        <w:t>:</w:t>
      </w:r>
      <w:r w:rsidR="005D6008">
        <w:rPr>
          <w:rFonts w:ascii="Arial" w:eastAsia="宋体" w:hAnsi="Arial" w:cs="Times New Roman"/>
          <w:b w:val="0"/>
          <w:bCs w:val="0"/>
          <w:kern w:val="0"/>
          <w:sz w:val="36"/>
          <w:szCs w:val="20"/>
          <w:lang w:eastAsia="zh-CN"/>
        </w:rPr>
        <w:t xml:space="preserve"> </w:t>
      </w:r>
      <w:r w:rsidR="00A43BB7">
        <w:rPr>
          <w:rFonts w:ascii="Arial" w:eastAsia="宋体" w:hAnsi="Arial" w:cs="Times New Roman"/>
          <w:b w:val="0"/>
          <w:bCs w:val="0"/>
          <w:kern w:val="0"/>
          <w:sz w:val="36"/>
          <w:szCs w:val="20"/>
          <w:lang w:eastAsia="zh-CN"/>
        </w:rPr>
        <w:t>38.213</w:t>
      </w:r>
    </w:p>
    <w:tbl>
      <w:tblPr>
        <w:tblStyle w:val="af6"/>
        <w:tblW w:w="0" w:type="auto"/>
        <w:tblInd w:w="54" w:type="dxa"/>
        <w:tblLook w:val="04A0" w:firstRow="1" w:lastRow="0" w:firstColumn="1" w:lastColumn="0" w:noHBand="0" w:noVBand="1"/>
      </w:tblPr>
      <w:tblGrid>
        <w:gridCol w:w="8723"/>
      </w:tblGrid>
      <w:tr w:rsidR="003B0125" w14:paraId="2D0006C6" w14:textId="77777777" w:rsidTr="000A420E">
        <w:tc>
          <w:tcPr>
            <w:tcW w:w="8723" w:type="dxa"/>
          </w:tcPr>
          <w:p w14:paraId="3B0F7D5F" w14:textId="77777777" w:rsidR="003B0125" w:rsidRPr="002E46F6" w:rsidRDefault="003B0125" w:rsidP="00DA14D9">
            <w:pPr>
              <w:rPr>
                <w:rFonts w:eastAsia="MS Mincho"/>
                <w:sz w:val="20"/>
                <w:szCs w:val="20"/>
              </w:rPr>
            </w:pPr>
            <w:r w:rsidRPr="002E46F6">
              <w:rPr>
                <w:rFonts w:eastAsia="MS Mincho"/>
                <w:sz w:val="20"/>
                <w:szCs w:val="20"/>
              </w:rPr>
              <w:t xml:space="preserve">For a </w:t>
            </w:r>
            <w:proofErr w:type="spellStart"/>
            <w:r w:rsidRPr="002E46F6">
              <w:rPr>
                <w:rFonts w:eastAsia="MS Mincho"/>
                <w:sz w:val="20"/>
                <w:szCs w:val="20"/>
              </w:rPr>
              <w:t>SCS</w:t>
            </w:r>
            <w:proofErr w:type="spellEnd"/>
            <w:r w:rsidRPr="002E46F6">
              <w:rPr>
                <w:rFonts w:eastAsia="MS Mincho"/>
                <w:sz w:val="20"/>
                <w:szCs w:val="20"/>
              </w:rPr>
              <w:t xml:space="preserve"> of </w:t>
            </w:r>
            <w:r w:rsidRPr="002E46F6">
              <w:rPr>
                <w:position w:val="-6"/>
                <w:sz w:val="20"/>
                <w:szCs w:val="20"/>
              </w:rPr>
              <w:object w:dxaOrig="580" w:dyaOrig="300" w14:anchorId="4D4BD4F2">
                <v:shape id="_x0000_i1029" type="#_x0000_t75" style="width:30pt;height:16pt" o:ole="">
                  <v:imagedata r:id="rId17" o:title=""/>
                </v:shape>
                <o:OLEObject Type="Embed" ProgID="Equation.3" ShapeID="_x0000_i1029" DrawAspect="Content" ObjectID="_1634755342" r:id="rId18"/>
              </w:object>
            </w:r>
            <w:r w:rsidRPr="002E46F6">
              <w:rPr>
                <w:sz w:val="20"/>
                <w:szCs w:val="20"/>
              </w:rPr>
              <w:t xml:space="preserve"> kHz, the timing advance command for a TAG </w:t>
            </w:r>
            <w:r w:rsidRPr="002E46F6">
              <w:rPr>
                <w:rFonts w:eastAsia="MS Mincho" w:hint="eastAsia"/>
                <w:sz w:val="20"/>
                <w:szCs w:val="20"/>
              </w:rPr>
              <w:t>indicates the change of the uplink timing</w:t>
            </w:r>
            <w:r w:rsidRPr="002E46F6">
              <w:rPr>
                <w:sz w:val="20"/>
                <w:szCs w:val="20"/>
              </w:rPr>
              <w:t xml:space="preserve"> relative to the current uplink timing for the TAG</w:t>
            </w:r>
            <w:r w:rsidRPr="002E46F6">
              <w:rPr>
                <w:rFonts w:eastAsia="MS Mincho" w:hint="eastAsia"/>
                <w:sz w:val="20"/>
                <w:szCs w:val="20"/>
              </w:rPr>
              <w:t xml:space="preserve"> </w:t>
            </w:r>
            <w:r w:rsidRPr="000C5938">
              <w:rPr>
                <w:rFonts w:eastAsia="MS Mincho"/>
                <w:sz w:val="20"/>
                <w:szCs w:val="20"/>
              </w:rPr>
              <w:t>i</w:t>
            </w:r>
            <w:r w:rsidRPr="00124956">
              <w:rPr>
                <w:rFonts w:eastAsia="MS Mincho"/>
                <w:sz w:val="20"/>
                <w:szCs w:val="20"/>
              </w:rPr>
              <w:t>n</w:t>
            </w:r>
            <w:r w:rsidRPr="00124956">
              <w:rPr>
                <w:sz w:val="20"/>
                <w:szCs w:val="20"/>
              </w:rPr>
              <w:t xml:space="preserve"> </w:t>
            </w:r>
            <w:r w:rsidRPr="002E46F6">
              <w:rPr>
                <w:sz w:val="20"/>
                <w:szCs w:val="20"/>
                <w:highlight w:val="yellow"/>
              </w:rPr>
              <w:t xml:space="preserve">multiples of </w:t>
            </w:r>
            <w:r w:rsidRPr="002E46F6">
              <w:rPr>
                <w:position w:val="-10"/>
                <w:sz w:val="20"/>
                <w:szCs w:val="20"/>
                <w:highlight w:val="yellow"/>
              </w:rPr>
              <w:object w:dxaOrig="1160" w:dyaOrig="340" w14:anchorId="713519BC">
                <v:shape id="_x0000_i1030" type="#_x0000_t75" style="width:58pt;height:16.65pt" o:ole="">
                  <v:imagedata r:id="rId19" o:title=""/>
                </v:shape>
                <o:OLEObject Type="Embed" ProgID="Equation.3" ShapeID="_x0000_i1030" DrawAspect="Content" ObjectID="_1634755343" r:id="rId20"/>
              </w:object>
            </w:r>
            <w:r w:rsidRPr="002E46F6">
              <w:rPr>
                <w:sz w:val="20"/>
                <w:szCs w:val="20"/>
                <w:highlight w:val="yellow"/>
              </w:rPr>
              <w:t>.</w:t>
            </w:r>
            <w:r w:rsidRPr="002E46F6">
              <w:rPr>
                <w:rFonts w:eastAsia="MS Mincho" w:hint="eastAsia"/>
                <w:sz w:val="20"/>
                <w:szCs w:val="20"/>
              </w:rPr>
              <w:t xml:space="preserve"> The start timing of the </w:t>
            </w:r>
            <w:proofErr w:type="gramStart"/>
            <w:r w:rsidRPr="002E46F6">
              <w:rPr>
                <w:rFonts w:eastAsia="MS Mincho" w:hint="eastAsia"/>
                <w:sz w:val="20"/>
                <w:szCs w:val="20"/>
              </w:rPr>
              <w:t>random access</w:t>
            </w:r>
            <w:proofErr w:type="gramEnd"/>
            <w:r w:rsidRPr="002E46F6">
              <w:rPr>
                <w:rFonts w:eastAsia="MS Mincho" w:hint="eastAsia"/>
                <w:sz w:val="20"/>
                <w:szCs w:val="20"/>
              </w:rPr>
              <w:t xml:space="preserve"> preamble is </w:t>
            </w:r>
            <w:r w:rsidRPr="002E46F6">
              <w:rPr>
                <w:rFonts w:eastAsia="MS Mincho"/>
                <w:sz w:val="20"/>
                <w:szCs w:val="20"/>
              </w:rPr>
              <w:t>described</w:t>
            </w:r>
            <w:r w:rsidRPr="002E46F6">
              <w:rPr>
                <w:rFonts w:eastAsia="MS Mincho" w:hint="eastAsia"/>
                <w:sz w:val="20"/>
                <w:szCs w:val="20"/>
              </w:rPr>
              <w:t xml:space="preserve"> in </w:t>
            </w:r>
            <w:r w:rsidRPr="002E46F6">
              <w:rPr>
                <w:sz w:val="20"/>
                <w:szCs w:val="20"/>
              </w:rPr>
              <w:t>[4, TS 38.211</w:t>
            </w:r>
            <w:r w:rsidRPr="002E46F6">
              <w:rPr>
                <w:rFonts w:eastAsia="MS Mincho" w:hint="eastAsia"/>
                <w:sz w:val="20"/>
                <w:szCs w:val="20"/>
              </w:rPr>
              <w:t>]</w:t>
            </w:r>
            <w:r w:rsidRPr="002E46F6">
              <w:rPr>
                <w:rFonts w:eastAsia="MS Mincho"/>
                <w:sz w:val="20"/>
                <w:szCs w:val="20"/>
              </w:rPr>
              <w:t>.</w:t>
            </w:r>
          </w:p>
          <w:p w14:paraId="5C498A97" w14:textId="77777777" w:rsidR="003B0125" w:rsidRPr="002E46F6" w:rsidRDefault="003B0125" w:rsidP="00DA14D9">
            <w:pPr>
              <w:rPr>
                <w:rFonts w:eastAsia="MS Mincho"/>
                <w:sz w:val="20"/>
                <w:szCs w:val="20"/>
              </w:rPr>
            </w:pPr>
            <w:r w:rsidRPr="002E46F6">
              <w:rPr>
                <w:rFonts w:hint="eastAsia"/>
                <w:sz w:val="20"/>
                <w:szCs w:val="20"/>
              </w:rPr>
              <w:t xml:space="preserve">In case of random access response, </w:t>
            </w:r>
            <w:r w:rsidRPr="002E46F6">
              <w:rPr>
                <w:sz w:val="20"/>
                <w:szCs w:val="20"/>
              </w:rPr>
              <w:t xml:space="preserve">a </w:t>
            </w:r>
            <w:r w:rsidRPr="002E46F6">
              <w:rPr>
                <w:rFonts w:hint="eastAsia"/>
                <w:sz w:val="20"/>
                <w:szCs w:val="20"/>
              </w:rPr>
              <w:t xml:space="preserve">timing advance command </w:t>
            </w:r>
            <w:r w:rsidRPr="002E46F6">
              <w:rPr>
                <w:sz w:val="20"/>
                <w:szCs w:val="20"/>
              </w:rPr>
              <w:t>[11, TS 38.321]</w:t>
            </w:r>
            <w:r w:rsidRPr="002E46F6">
              <w:rPr>
                <w:rFonts w:hint="eastAsia"/>
                <w:sz w:val="20"/>
                <w:szCs w:val="20"/>
              </w:rPr>
              <w:t xml:space="preserve">, </w:t>
            </w:r>
            <w:r w:rsidRPr="002E46F6">
              <w:rPr>
                <w:position w:val="-10"/>
                <w:sz w:val="20"/>
                <w:szCs w:val="20"/>
              </w:rPr>
              <w:object w:dxaOrig="260" w:dyaOrig="300" w14:anchorId="1D2928A0">
                <v:shape id="_x0000_i1031" type="#_x0000_t75" style="width:16pt;height:16pt" o:ole="">
                  <v:imagedata r:id="rId21" o:title=""/>
                </v:shape>
                <o:OLEObject Type="Embed" ProgID="Equation.3" ShapeID="_x0000_i1031" DrawAspect="Content" ObjectID="_1634755344" r:id="rId22"/>
              </w:object>
            </w:r>
            <w:r w:rsidRPr="002E46F6">
              <w:rPr>
                <w:rFonts w:hint="eastAsia"/>
                <w:sz w:val="20"/>
                <w:szCs w:val="20"/>
              </w:rPr>
              <w:t xml:space="preserve">, </w:t>
            </w:r>
            <w:r w:rsidRPr="002E46F6">
              <w:rPr>
                <w:sz w:val="20"/>
                <w:szCs w:val="20"/>
              </w:rPr>
              <w:t>for a TAG</w:t>
            </w:r>
            <w:r w:rsidRPr="002E46F6">
              <w:rPr>
                <w:rFonts w:hint="eastAsia"/>
                <w:sz w:val="20"/>
                <w:szCs w:val="20"/>
              </w:rPr>
              <w:t xml:space="preserve"> indicates </w:t>
            </w:r>
            <w:r w:rsidRPr="002E46F6">
              <w:rPr>
                <w:position w:val="-10"/>
                <w:sz w:val="20"/>
                <w:szCs w:val="20"/>
              </w:rPr>
              <w:object w:dxaOrig="400" w:dyaOrig="300" w14:anchorId="4F08482F">
                <v:shape id="_x0000_i1032" type="#_x0000_t75" style="width:22pt;height:16pt" o:ole="">
                  <v:imagedata r:id="rId23" o:title=""/>
                </v:shape>
                <o:OLEObject Type="Embed" ProgID="Equation.3" ShapeID="_x0000_i1032" DrawAspect="Content" ObjectID="_1634755345" r:id="rId24"/>
              </w:object>
            </w:r>
            <w:r w:rsidRPr="002E46F6">
              <w:rPr>
                <w:rFonts w:hint="eastAsia"/>
                <w:i/>
                <w:sz w:val="20"/>
                <w:szCs w:val="20"/>
              </w:rPr>
              <w:t xml:space="preserve"> </w:t>
            </w:r>
            <w:r w:rsidRPr="002E46F6">
              <w:rPr>
                <w:rFonts w:hint="eastAsia"/>
                <w:sz w:val="20"/>
                <w:szCs w:val="20"/>
              </w:rPr>
              <w:t xml:space="preserve">values by index values of </w:t>
            </w:r>
            <w:r w:rsidRPr="002E46F6">
              <w:rPr>
                <w:position w:val="-10"/>
                <w:sz w:val="20"/>
                <w:szCs w:val="20"/>
              </w:rPr>
              <w:object w:dxaOrig="260" w:dyaOrig="300" w14:anchorId="0BC6068C">
                <v:shape id="_x0000_i1033" type="#_x0000_t75" style="width:16pt;height:16pt" o:ole="">
                  <v:imagedata r:id="rId25" o:title=""/>
                </v:shape>
                <o:OLEObject Type="Embed" ProgID="Equation.3" ShapeID="_x0000_i1033" DrawAspect="Content" ObjectID="_1634755346" r:id="rId26"/>
              </w:object>
            </w:r>
            <w:r w:rsidRPr="002E46F6">
              <w:rPr>
                <w:rFonts w:hint="eastAsia"/>
                <w:sz w:val="20"/>
                <w:szCs w:val="20"/>
              </w:rPr>
              <w:t xml:space="preserve"> = 0, 1, 2, ..., </w:t>
            </w:r>
            <w:r w:rsidRPr="002E46F6">
              <w:rPr>
                <w:sz w:val="20"/>
                <w:szCs w:val="20"/>
              </w:rPr>
              <w:t>3846</w:t>
            </w:r>
            <w:r w:rsidRPr="002E46F6">
              <w:rPr>
                <w:rFonts w:hint="eastAsia"/>
                <w:sz w:val="20"/>
                <w:szCs w:val="20"/>
              </w:rPr>
              <w:t>, where a</w:t>
            </w:r>
            <w:r w:rsidRPr="002E46F6">
              <w:rPr>
                <w:sz w:val="20"/>
                <w:szCs w:val="20"/>
              </w:rPr>
              <w:t>n</w:t>
            </w:r>
            <w:r w:rsidRPr="002E46F6">
              <w:rPr>
                <w:rFonts w:hint="eastAsia"/>
                <w:sz w:val="20"/>
                <w:szCs w:val="20"/>
              </w:rPr>
              <w:t xml:space="preserve"> amount of the time alignment</w:t>
            </w:r>
            <w:r w:rsidRPr="002E46F6">
              <w:rPr>
                <w:sz w:val="20"/>
                <w:szCs w:val="20"/>
              </w:rPr>
              <w:t xml:space="preserve"> for the TAG</w:t>
            </w:r>
            <w:r w:rsidRPr="002E46F6">
              <w:rPr>
                <w:rFonts w:hint="eastAsia"/>
                <w:sz w:val="20"/>
                <w:szCs w:val="20"/>
              </w:rPr>
              <w:t xml:space="preserve"> </w:t>
            </w:r>
            <w:r w:rsidRPr="002E46F6">
              <w:rPr>
                <w:sz w:val="20"/>
                <w:szCs w:val="20"/>
              </w:rPr>
              <w:t xml:space="preserve">with </w:t>
            </w:r>
            <w:proofErr w:type="spellStart"/>
            <w:r w:rsidRPr="002E46F6">
              <w:rPr>
                <w:sz w:val="20"/>
                <w:szCs w:val="20"/>
              </w:rPr>
              <w:t>SCS</w:t>
            </w:r>
            <w:proofErr w:type="spellEnd"/>
            <w:r w:rsidRPr="002E46F6">
              <w:rPr>
                <w:sz w:val="20"/>
                <w:szCs w:val="20"/>
              </w:rPr>
              <w:t xml:space="preserve"> of </w:t>
            </w:r>
            <w:r w:rsidRPr="002E46F6">
              <w:rPr>
                <w:position w:val="-6"/>
                <w:sz w:val="20"/>
                <w:szCs w:val="20"/>
              </w:rPr>
              <w:object w:dxaOrig="560" w:dyaOrig="300" w14:anchorId="46F5E9AC">
                <v:shape id="_x0000_i1034" type="#_x0000_t75" style="width:28pt;height:16pt" o:ole="">
                  <v:imagedata r:id="rId27" o:title=""/>
                </v:shape>
                <o:OLEObject Type="Embed" ProgID="Equation.3" ShapeID="_x0000_i1034" DrawAspect="Content" ObjectID="_1634755347" r:id="rId28"/>
              </w:object>
            </w:r>
            <w:r w:rsidRPr="002E46F6">
              <w:rPr>
                <w:sz w:val="20"/>
                <w:szCs w:val="20"/>
              </w:rPr>
              <w:t xml:space="preserve"> kHz</w:t>
            </w:r>
            <w:r w:rsidRPr="002E46F6">
              <w:rPr>
                <w:rFonts w:hint="eastAsia"/>
                <w:sz w:val="20"/>
                <w:szCs w:val="20"/>
              </w:rPr>
              <w:t xml:space="preserve"> is </w:t>
            </w:r>
            <w:r w:rsidRPr="002E46F6">
              <w:rPr>
                <w:position w:val="-10"/>
                <w:sz w:val="20"/>
                <w:szCs w:val="20"/>
              </w:rPr>
              <w:object w:dxaOrig="1719" w:dyaOrig="340" w14:anchorId="631249E4">
                <v:shape id="_x0000_i1035" type="#_x0000_t75" style="width:86pt;height:16.65pt" o:ole="">
                  <v:imagedata r:id="rId29" o:title=""/>
                </v:shape>
                <o:OLEObject Type="Embed" ProgID="Equation.3" ShapeID="_x0000_i1035" DrawAspect="Content" ObjectID="_1634755348" r:id="rId30"/>
              </w:object>
            </w:r>
            <w:r w:rsidRPr="002E46F6">
              <w:rPr>
                <w:rFonts w:hint="eastAsia"/>
                <w:sz w:val="20"/>
                <w:szCs w:val="20"/>
              </w:rPr>
              <w:t xml:space="preserve">. </w:t>
            </w:r>
            <w:r w:rsidRPr="002E46F6">
              <w:rPr>
                <w:position w:val="-10"/>
                <w:sz w:val="20"/>
                <w:szCs w:val="20"/>
              </w:rPr>
              <w:object w:dxaOrig="400" w:dyaOrig="300" w14:anchorId="4FA9AAEF">
                <v:shape id="_x0000_i1036" type="#_x0000_t75" style="width:22pt;height:16pt" o:ole="">
                  <v:imagedata r:id="rId23" o:title=""/>
                </v:shape>
                <o:OLEObject Type="Embed" ProgID="Equation.3" ShapeID="_x0000_i1036" DrawAspect="Content" ObjectID="_1634755349" r:id="rId31"/>
              </w:object>
            </w:r>
            <w:r w:rsidRPr="002E46F6">
              <w:rPr>
                <w:rFonts w:eastAsia="MS Mincho" w:hint="eastAsia"/>
                <w:i/>
                <w:sz w:val="20"/>
                <w:szCs w:val="20"/>
                <w:vertAlign w:val="subscript"/>
              </w:rPr>
              <w:t xml:space="preserve"> </w:t>
            </w:r>
            <w:r w:rsidRPr="002E46F6">
              <w:rPr>
                <w:rFonts w:eastAsia="MS Mincho" w:hint="eastAsia"/>
                <w:sz w:val="20"/>
                <w:szCs w:val="20"/>
              </w:rPr>
              <w:t xml:space="preserve">is defined in </w:t>
            </w:r>
            <w:r w:rsidRPr="002E46F6">
              <w:rPr>
                <w:sz w:val="20"/>
                <w:szCs w:val="20"/>
              </w:rPr>
              <w:t>[4, TS 38.211</w:t>
            </w:r>
            <w:r w:rsidRPr="002E46F6">
              <w:rPr>
                <w:rFonts w:eastAsia="MS Mincho" w:hint="eastAsia"/>
                <w:sz w:val="20"/>
                <w:szCs w:val="20"/>
              </w:rPr>
              <w:t>]</w:t>
            </w:r>
            <w:r w:rsidRPr="002E46F6">
              <w:rPr>
                <w:rFonts w:eastAsia="MS Mincho"/>
                <w:sz w:val="20"/>
                <w:szCs w:val="20"/>
              </w:rPr>
              <w:t xml:space="preserve"> and is relative to the </w:t>
            </w:r>
            <w:proofErr w:type="spellStart"/>
            <w:r w:rsidRPr="002E46F6">
              <w:rPr>
                <w:rFonts w:eastAsia="MS Mincho"/>
                <w:sz w:val="20"/>
                <w:szCs w:val="20"/>
              </w:rPr>
              <w:t>SCS</w:t>
            </w:r>
            <w:proofErr w:type="spellEnd"/>
            <w:r w:rsidRPr="002E46F6">
              <w:rPr>
                <w:rFonts w:eastAsia="MS Mincho"/>
                <w:sz w:val="20"/>
                <w:szCs w:val="20"/>
              </w:rPr>
              <w:t xml:space="preserve"> of the first uplink transmission from the UE after the reception of the </w:t>
            </w:r>
            <w:proofErr w:type="gramStart"/>
            <w:r w:rsidRPr="002E46F6">
              <w:rPr>
                <w:rFonts w:eastAsia="MS Mincho"/>
                <w:sz w:val="20"/>
                <w:szCs w:val="20"/>
              </w:rPr>
              <w:t>random access</w:t>
            </w:r>
            <w:proofErr w:type="gramEnd"/>
            <w:r w:rsidRPr="002E46F6">
              <w:rPr>
                <w:rFonts w:eastAsia="MS Mincho"/>
                <w:sz w:val="20"/>
                <w:szCs w:val="20"/>
              </w:rPr>
              <w:t xml:space="preserve"> response</w:t>
            </w:r>
            <w:r w:rsidRPr="002E46F6">
              <w:rPr>
                <w:rFonts w:eastAsia="MS Mincho" w:hint="eastAsia"/>
                <w:sz w:val="20"/>
                <w:szCs w:val="20"/>
              </w:rPr>
              <w:t>.</w:t>
            </w:r>
          </w:p>
          <w:p w14:paraId="0C569DF9" w14:textId="77777777" w:rsidR="003B0125" w:rsidRPr="002E46F6" w:rsidRDefault="003B0125" w:rsidP="00DA14D9">
            <w:pPr>
              <w:rPr>
                <w:rFonts w:eastAsiaTheme="minorEastAsia"/>
                <w:sz w:val="20"/>
                <w:szCs w:val="20"/>
                <w:lang w:eastAsia="zh-CN"/>
              </w:rPr>
            </w:pPr>
            <w:r>
              <w:rPr>
                <w:rFonts w:eastAsiaTheme="minorEastAsia" w:hint="eastAsia"/>
                <w:sz w:val="20"/>
                <w:szCs w:val="20"/>
                <w:lang w:eastAsia="zh-CN"/>
              </w:rPr>
              <w:lastRenderedPageBreak/>
              <w:t>=</w:t>
            </w:r>
            <w:r>
              <w:rPr>
                <w:rFonts w:eastAsiaTheme="minorEastAsia"/>
                <w:sz w:val="20"/>
                <w:szCs w:val="20"/>
                <w:lang w:eastAsia="zh-CN"/>
              </w:rPr>
              <w:t>=================================omitted====================================</w:t>
            </w:r>
          </w:p>
          <w:p w14:paraId="71F70822" w14:textId="77777777" w:rsidR="003B0125" w:rsidRPr="002E46F6" w:rsidRDefault="003B0125" w:rsidP="00DA14D9">
            <w:pPr>
              <w:rPr>
                <w:sz w:val="20"/>
                <w:szCs w:val="20"/>
              </w:rPr>
            </w:pPr>
            <w:r w:rsidRPr="002E46F6">
              <w:rPr>
                <w:sz w:val="20"/>
                <w:szCs w:val="20"/>
              </w:rPr>
              <w:t xml:space="preserve">If a UE has multiple active UL BWPs, as described in Subclause 12, in a same TAG, including UL BWPs in two UL carriers of a serving cell, </w:t>
            </w:r>
            <w:r w:rsidRPr="002E46F6">
              <w:rPr>
                <w:sz w:val="20"/>
                <w:szCs w:val="20"/>
                <w:highlight w:val="yellow"/>
              </w:rPr>
              <w:t xml:space="preserve">the timing advance command value is relative to the largest </w:t>
            </w:r>
            <w:proofErr w:type="spellStart"/>
            <w:r w:rsidRPr="002E46F6">
              <w:rPr>
                <w:sz w:val="20"/>
                <w:szCs w:val="20"/>
                <w:highlight w:val="yellow"/>
              </w:rPr>
              <w:t>SCS</w:t>
            </w:r>
            <w:proofErr w:type="spellEnd"/>
            <w:r w:rsidRPr="002E46F6">
              <w:rPr>
                <w:sz w:val="20"/>
                <w:szCs w:val="20"/>
                <w:highlight w:val="yellow"/>
              </w:rPr>
              <w:t xml:space="preserve"> of the multiple active UL BWPs</w:t>
            </w:r>
            <w:r w:rsidRPr="002E46F6">
              <w:rPr>
                <w:sz w:val="20"/>
                <w:szCs w:val="20"/>
              </w:rPr>
              <w:t>.</w:t>
            </w:r>
          </w:p>
        </w:tc>
      </w:tr>
    </w:tbl>
    <w:p w14:paraId="2F1B81B5" w14:textId="77777777" w:rsidR="003B0125" w:rsidRPr="00124956" w:rsidRDefault="003B0125" w:rsidP="00124956">
      <w:pPr>
        <w:pStyle w:val="a8"/>
        <w:tabs>
          <w:tab w:val="left" w:pos="420"/>
        </w:tabs>
        <w:spacing w:before="120" w:after="0"/>
        <w:rPr>
          <w:rFonts w:eastAsia="宋体"/>
          <w:szCs w:val="20"/>
          <w:highlight w:val="yellow"/>
        </w:rPr>
      </w:pPr>
    </w:p>
    <w:sectPr w:rsidR="003B0125" w:rsidRPr="00124956" w:rsidSect="00C34B0D">
      <w:footerReference w:type="default" r:id="rId32"/>
      <w:pgSz w:w="11909" w:h="16834"/>
      <w:pgMar w:top="1418" w:right="1418" w:bottom="1418"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620FF" w14:textId="77777777" w:rsidR="003E5B0C" w:rsidRDefault="003E5B0C">
      <w:pPr>
        <w:spacing w:after="0" w:line="240" w:lineRule="auto"/>
      </w:pPr>
      <w:r>
        <w:separator/>
      </w:r>
    </w:p>
  </w:endnote>
  <w:endnote w:type="continuationSeparator" w:id="0">
    <w:p w14:paraId="64028FBD" w14:textId="77777777" w:rsidR="003E5B0C" w:rsidRDefault="003E5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0000000000000000000"/>
    <w:charset w:val="00"/>
    <w:family w:val="roman"/>
    <w:pitch w:val="variable"/>
    <w:sig w:usb0="E00002FF" w:usb1="420024FF" w:usb2="00000000" w:usb3="00000000" w:csb0="0000019F" w:csb1="00000000"/>
  </w:font>
  <w:font w:name="Times-Roman">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1F9DB" w14:textId="77777777" w:rsidR="008D49B0" w:rsidRDefault="008D49B0">
    <w:pPr>
      <w:pStyle w:val="ad"/>
      <w:jc w:val="center"/>
    </w:pPr>
    <w:r>
      <w:rPr>
        <w:rStyle w:val="af9"/>
      </w:rPr>
      <w:fldChar w:fldCharType="begin"/>
    </w:r>
    <w:r>
      <w:rPr>
        <w:rStyle w:val="af9"/>
      </w:rPr>
      <w:instrText xml:space="preserve"> PAGE </w:instrText>
    </w:r>
    <w:r>
      <w:rPr>
        <w:rStyle w:val="af9"/>
      </w:rPr>
      <w:fldChar w:fldCharType="separate"/>
    </w:r>
    <w:r>
      <w:rPr>
        <w:rStyle w:val="af9"/>
        <w:noProof/>
      </w:rPr>
      <w:t>6</w:t>
    </w:r>
    <w:r>
      <w:rPr>
        <w:rStyle w:val="af9"/>
      </w:rPr>
      <w:fldChar w:fldCharType="end"/>
    </w:r>
    <w:r>
      <w:rPr>
        <w:rStyle w:val="af9"/>
        <w:rFonts w:eastAsia="宋体" w:hint="eastAsia"/>
        <w:lang w:eastAsia="zh-CN"/>
      </w:rPr>
      <w:t>/</w:t>
    </w:r>
    <w:r>
      <w:rPr>
        <w:rStyle w:val="af9"/>
      </w:rPr>
      <w:fldChar w:fldCharType="begin"/>
    </w:r>
    <w:r>
      <w:rPr>
        <w:rStyle w:val="af9"/>
      </w:rPr>
      <w:instrText xml:space="preserve"> NUMPAGES </w:instrText>
    </w:r>
    <w:r>
      <w:rPr>
        <w:rStyle w:val="af9"/>
      </w:rPr>
      <w:fldChar w:fldCharType="separate"/>
    </w:r>
    <w:r>
      <w:rPr>
        <w:rStyle w:val="af9"/>
        <w:noProof/>
      </w:rPr>
      <w:t>7</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F8E4E" w14:textId="77777777" w:rsidR="003E5B0C" w:rsidRDefault="003E5B0C">
      <w:pPr>
        <w:spacing w:after="0" w:line="240" w:lineRule="auto"/>
      </w:pPr>
      <w:r>
        <w:separator/>
      </w:r>
    </w:p>
  </w:footnote>
  <w:footnote w:type="continuationSeparator" w:id="0">
    <w:p w14:paraId="71458821" w14:textId="77777777" w:rsidR="003E5B0C" w:rsidRDefault="003E5B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 w15:restartNumberingAfterBreak="0">
    <w:nsid w:val="168110F4"/>
    <w:multiLevelType w:val="multilevel"/>
    <w:tmpl w:val="16811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7D1CB6"/>
    <w:multiLevelType w:val="hybridMultilevel"/>
    <w:tmpl w:val="BFE07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58316C2"/>
    <w:multiLevelType w:val="hybridMultilevel"/>
    <w:tmpl w:val="D2186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C740AFD"/>
    <w:multiLevelType w:val="multilevel"/>
    <w:tmpl w:val="5C740A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7306E9F"/>
    <w:multiLevelType w:val="multilevel"/>
    <w:tmpl w:val="67306E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2A20EAF"/>
    <w:multiLevelType w:val="hybridMultilevel"/>
    <w:tmpl w:val="ACA26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13"/>
  </w:num>
  <w:num w:numId="3">
    <w:abstractNumId w:val="0"/>
  </w:num>
  <w:num w:numId="4">
    <w:abstractNumId w:val="12"/>
  </w:num>
  <w:num w:numId="5">
    <w:abstractNumId w:val="6"/>
  </w:num>
  <w:num w:numId="6">
    <w:abstractNumId w:val="9"/>
  </w:num>
  <w:num w:numId="7">
    <w:abstractNumId w:val="7"/>
  </w:num>
  <w:num w:numId="8">
    <w:abstractNumId w:val="2"/>
  </w:num>
  <w:num w:numId="9">
    <w:abstractNumId w:val="8"/>
  </w:num>
  <w:num w:numId="10">
    <w:abstractNumId w:val="14"/>
  </w:num>
  <w:num w:numId="11">
    <w:abstractNumId w:val="11"/>
  </w:num>
  <w:num w:numId="12">
    <w:abstractNumId w:val="5"/>
  </w:num>
  <w:num w:numId="13">
    <w:abstractNumId w:val="3"/>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a0FAEaqPP8tAAAA"/>
  </w:docVars>
  <w:rsids>
    <w:rsidRoot w:val="007B0733"/>
    <w:rsid w:val="00000510"/>
    <w:rsid w:val="0000279E"/>
    <w:rsid w:val="00002AD2"/>
    <w:rsid w:val="000031CC"/>
    <w:rsid w:val="00004DD6"/>
    <w:rsid w:val="000051DF"/>
    <w:rsid w:val="00005B9C"/>
    <w:rsid w:val="00006194"/>
    <w:rsid w:val="0000714A"/>
    <w:rsid w:val="000100CC"/>
    <w:rsid w:val="000115AC"/>
    <w:rsid w:val="00011D5C"/>
    <w:rsid w:val="000130CB"/>
    <w:rsid w:val="0001449A"/>
    <w:rsid w:val="00014788"/>
    <w:rsid w:val="00014CE6"/>
    <w:rsid w:val="0001681C"/>
    <w:rsid w:val="000175E0"/>
    <w:rsid w:val="00017714"/>
    <w:rsid w:val="00017F21"/>
    <w:rsid w:val="00022CB4"/>
    <w:rsid w:val="000231C1"/>
    <w:rsid w:val="00023D46"/>
    <w:rsid w:val="00023D95"/>
    <w:rsid w:val="00023E56"/>
    <w:rsid w:val="0002462D"/>
    <w:rsid w:val="00024A15"/>
    <w:rsid w:val="00024F12"/>
    <w:rsid w:val="000258BF"/>
    <w:rsid w:val="0002723B"/>
    <w:rsid w:val="000273FD"/>
    <w:rsid w:val="0002750C"/>
    <w:rsid w:val="00027601"/>
    <w:rsid w:val="0002764A"/>
    <w:rsid w:val="0002784B"/>
    <w:rsid w:val="00031FFF"/>
    <w:rsid w:val="000322AD"/>
    <w:rsid w:val="00032647"/>
    <w:rsid w:val="00032649"/>
    <w:rsid w:val="00032856"/>
    <w:rsid w:val="00033B21"/>
    <w:rsid w:val="00033C13"/>
    <w:rsid w:val="00034348"/>
    <w:rsid w:val="000347B4"/>
    <w:rsid w:val="00034919"/>
    <w:rsid w:val="00034A56"/>
    <w:rsid w:val="00037290"/>
    <w:rsid w:val="0003734D"/>
    <w:rsid w:val="000377D9"/>
    <w:rsid w:val="00037A10"/>
    <w:rsid w:val="00037E7A"/>
    <w:rsid w:val="000404DE"/>
    <w:rsid w:val="00041699"/>
    <w:rsid w:val="00041D81"/>
    <w:rsid w:val="00043512"/>
    <w:rsid w:val="0004507B"/>
    <w:rsid w:val="00045D5B"/>
    <w:rsid w:val="00046452"/>
    <w:rsid w:val="000471C5"/>
    <w:rsid w:val="00047624"/>
    <w:rsid w:val="00047AC6"/>
    <w:rsid w:val="000509BF"/>
    <w:rsid w:val="00050B08"/>
    <w:rsid w:val="0005100C"/>
    <w:rsid w:val="0005168C"/>
    <w:rsid w:val="00051C62"/>
    <w:rsid w:val="00052402"/>
    <w:rsid w:val="000528A1"/>
    <w:rsid w:val="000547C0"/>
    <w:rsid w:val="00055ACB"/>
    <w:rsid w:val="00055BDB"/>
    <w:rsid w:val="00055E30"/>
    <w:rsid w:val="00055FCB"/>
    <w:rsid w:val="0005728A"/>
    <w:rsid w:val="0005742B"/>
    <w:rsid w:val="00057CB6"/>
    <w:rsid w:val="00060E2B"/>
    <w:rsid w:val="00062D25"/>
    <w:rsid w:val="00062D5D"/>
    <w:rsid w:val="00062D7E"/>
    <w:rsid w:val="00062F8A"/>
    <w:rsid w:val="00063039"/>
    <w:rsid w:val="000636C4"/>
    <w:rsid w:val="000639DE"/>
    <w:rsid w:val="00063AA9"/>
    <w:rsid w:val="00063C9E"/>
    <w:rsid w:val="00064AAC"/>
    <w:rsid w:val="00065022"/>
    <w:rsid w:val="000661C8"/>
    <w:rsid w:val="000673DF"/>
    <w:rsid w:val="00067D1C"/>
    <w:rsid w:val="000700BD"/>
    <w:rsid w:val="000708BC"/>
    <w:rsid w:val="00072190"/>
    <w:rsid w:val="000722CE"/>
    <w:rsid w:val="00072B01"/>
    <w:rsid w:val="00073C75"/>
    <w:rsid w:val="00074060"/>
    <w:rsid w:val="0007655B"/>
    <w:rsid w:val="00076E96"/>
    <w:rsid w:val="0007708D"/>
    <w:rsid w:val="00077172"/>
    <w:rsid w:val="000773F6"/>
    <w:rsid w:val="00077564"/>
    <w:rsid w:val="00077A52"/>
    <w:rsid w:val="00077ABB"/>
    <w:rsid w:val="00077FBE"/>
    <w:rsid w:val="00080662"/>
    <w:rsid w:val="00080923"/>
    <w:rsid w:val="00081023"/>
    <w:rsid w:val="000816D7"/>
    <w:rsid w:val="00083128"/>
    <w:rsid w:val="00083597"/>
    <w:rsid w:val="00083608"/>
    <w:rsid w:val="00083A57"/>
    <w:rsid w:val="00083EA7"/>
    <w:rsid w:val="00084909"/>
    <w:rsid w:val="000855F8"/>
    <w:rsid w:val="00085B0D"/>
    <w:rsid w:val="00086374"/>
    <w:rsid w:val="00086ACA"/>
    <w:rsid w:val="00087BA7"/>
    <w:rsid w:val="00087C43"/>
    <w:rsid w:val="00087F07"/>
    <w:rsid w:val="00091832"/>
    <w:rsid w:val="00091E9D"/>
    <w:rsid w:val="000920F2"/>
    <w:rsid w:val="00092449"/>
    <w:rsid w:val="00092D57"/>
    <w:rsid w:val="00093952"/>
    <w:rsid w:val="00093BBB"/>
    <w:rsid w:val="00093DF9"/>
    <w:rsid w:val="00094DEE"/>
    <w:rsid w:val="00095318"/>
    <w:rsid w:val="00095714"/>
    <w:rsid w:val="00095718"/>
    <w:rsid w:val="000958B4"/>
    <w:rsid w:val="00095AF0"/>
    <w:rsid w:val="00095BBB"/>
    <w:rsid w:val="000969C4"/>
    <w:rsid w:val="000969E5"/>
    <w:rsid w:val="00096AAC"/>
    <w:rsid w:val="00096DAC"/>
    <w:rsid w:val="00097CD4"/>
    <w:rsid w:val="00097D7C"/>
    <w:rsid w:val="000A0537"/>
    <w:rsid w:val="000A05CD"/>
    <w:rsid w:val="000A0F57"/>
    <w:rsid w:val="000A171A"/>
    <w:rsid w:val="000A186F"/>
    <w:rsid w:val="000A18B2"/>
    <w:rsid w:val="000A420E"/>
    <w:rsid w:val="000A4D42"/>
    <w:rsid w:val="000A5D9E"/>
    <w:rsid w:val="000A66F1"/>
    <w:rsid w:val="000A6CDD"/>
    <w:rsid w:val="000A7506"/>
    <w:rsid w:val="000B01B5"/>
    <w:rsid w:val="000B02FC"/>
    <w:rsid w:val="000B0B02"/>
    <w:rsid w:val="000B1412"/>
    <w:rsid w:val="000B1910"/>
    <w:rsid w:val="000B19EC"/>
    <w:rsid w:val="000B31CF"/>
    <w:rsid w:val="000B3979"/>
    <w:rsid w:val="000B3BAB"/>
    <w:rsid w:val="000B3E4E"/>
    <w:rsid w:val="000B5BB8"/>
    <w:rsid w:val="000B668C"/>
    <w:rsid w:val="000B6731"/>
    <w:rsid w:val="000B7296"/>
    <w:rsid w:val="000C0EDB"/>
    <w:rsid w:val="000C1986"/>
    <w:rsid w:val="000C19F7"/>
    <w:rsid w:val="000C1C8B"/>
    <w:rsid w:val="000C1F52"/>
    <w:rsid w:val="000C2C02"/>
    <w:rsid w:val="000C2D2C"/>
    <w:rsid w:val="000C5938"/>
    <w:rsid w:val="000C605D"/>
    <w:rsid w:val="000C6084"/>
    <w:rsid w:val="000C66AA"/>
    <w:rsid w:val="000C69AC"/>
    <w:rsid w:val="000C6C83"/>
    <w:rsid w:val="000C6F20"/>
    <w:rsid w:val="000C7339"/>
    <w:rsid w:val="000D065A"/>
    <w:rsid w:val="000D12F2"/>
    <w:rsid w:val="000D23E3"/>
    <w:rsid w:val="000D3B40"/>
    <w:rsid w:val="000D435D"/>
    <w:rsid w:val="000D44FE"/>
    <w:rsid w:val="000D4602"/>
    <w:rsid w:val="000D4631"/>
    <w:rsid w:val="000D49E9"/>
    <w:rsid w:val="000D515E"/>
    <w:rsid w:val="000D57AB"/>
    <w:rsid w:val="000D5A3E"/>
    <w:rsid w:val="000D5CAF"/>
    <w:rsid w:val="000D616D"/>
    <w:rsid w:val="000D6393"/>
    <w:rsid w:val="000D6F08"/>
    <w:rsid w:val="000D7313"/>
    <w:rsid w:val="000D7465"/>
    <w:rsid w:val="000D7927"/>
    <w:rsid w:val="000D7B1F"/>
    <w:rsid w:val="000D7F0F"/>
    <w:rsid w:val="000E0F44"/>
    <w:rsid w:val="000E22D3"/>
    <w:rsid w:val="000E25EE"/>
    <w:rsid w:val="000E2DCF"/>
    <w:rsid w:val="000E2EA4"/>
    <w:rsid w:val="000E373E"/>
    <w:rsid w:val="000E3782"/>
    <w:rsid w:val="000E3E99"/>
    <w:rsid w:val="000E5129"/>
    <w:rsid w:val="000E5C66"/>
    <w:rsid w:val="000E5FCE"/>
    <w:rsid w:val="000E6C03"/>
    <w:rsid w:val="000E7848"/>
    <w:rsid w:val="000E7A2E"/>
    <w:rsid w:val="000F0638"/>
    <w:rsid w:val="000F0CDE"/>
    <w:rsid w:val="000F0DB3"/>
    <w:rsid w:val="000F0F65"/>
    <w:rsid w:val="000F209A"/>
    <w:rsid w:val="000F20E6"/>
    <w:rsid w:val="000F269E"/>
    <w:rsid w:val="000F2ECB"/>
    <w:rsid w:val="000F3D2F"/>
    <w:rsid w:val="000F3F90"/>
    <w:rsid w:val="000F4990"/>
    <w:rsid w:val="000F4C81"/>
    <w:rsid w:val="000F5307"/>
    <w:rsid w:val="000F5C31"/>
    <w:rsid w:val="000F6AA1"/>
    <w:rsid w:val="000F6D45"/>
    <w:rsid w:val="000F701F"/>
    <w:rsid w:val="000F7587"/>
    <w:rsid w:val="000F7E9E"/>
    <w:rsid w:val="0010065D"/>
    <w:rsid w:val="00100712"/>
    <w:rsid w:val="001008B6"/>
    <w:rsid w:val="00100C2E"/>
    <w:rsid w:val="00100DC2"/>
    <w:rsid w:val="0010157C"/>
    <w:rsid w:val="001030FF"/>
    <w:rsid w:val="00103D3A"/>
    <w:rsid w:val="00104741"/>
    <w:rsid w:val="00104824"/>
    <w:rsid w:val="001058A8"/>
    <w:rsid w:val="0010634F"/>
    <w:rsid w:val="0010669A"/>
    <w:rsid w:val="00107CC3"/>
    <w:rsid w:val="00110216"/>
    <w:rsid w:val="001103E3"/>
    <w:rsid w:val="00110863"/>
    <w:rsid w:val="00110BDC"/>
    <w:rsid w:val="00110DC7"/>
    <w:rsid w:val="00110E71"/>
    <w:rsid w:val="0011112F"/>
    <w:rsid w:val="00111E45"/>
    <w:rsid w:val="00111E97"/>
    <w:rsid w:val="00112A9C"/>
    <w:rsid w:val="00112AB0"/>
    <w:rsid w:val="00112C61"/>
    <w:rsid w:val="00114348"/>
    <w:rsid w:val="0011627E"/>
    <w:rsid w:val="00116D53"/>
    <w:rsid w:val="00117B1B"/>
    <w:rsid w:val="00120832"/>
    <w:rsid w:val="00120F74"/>
    <w:rsid w:val="00122AE8"/>
    <w:rsid w:val="00122DC7"/>
    <w:rsid w:val="0012321B"/>
    <w:rsid w:val="00123C57"/>
    <w:rsid w:val="00123CDC"/>
    <w:rsid w:val="00123FA2"/>
    <w:rsid w:val="0012484D"/>
    <w:rsid w:val="00124956"/>
    <w:rsid w:val="001256FC"/>
    <w:rsid w:val="00125C77"/>
    <w:rsid w:val="0012738F"/>
    <w:rsid w:val="00127E57"/>
    <w:rsid w:val="00130593"/>
    <w:rsid w:val="00130748"/>
    <w:rsid w:val="00130B4A"/>
    <w:rsid w:val="001315B9"/>
    <w:rsid w:val="001316E0"/>
    <w:rsid w:val="001318E7"/>
    <w:rsid w:val="00131A4A"/>
    <w:rsid w:val="00131AE0"/>
    <w:rsid w:val="00131C07"/>
    <w:rsid w:val="0013281D"/>
    <w:rsid w:val="00132CD6"/>
    <w:rsid w:val="00134490"/>
    <w:rsid w:val="00134CE4"/>
    <w:rsid w:val="00134D51"/>
    <w:rsid w:val="0013518C"/>
    <w:rsid w:val="00136EFD"/>
    <w:rsid w:val="00137FEA"/>
    <w:rsid w:val="00140AEF"/>
    <w:rsid w:val="00140BBF"/>
    <w:rsid w:val="00141A22"/>
    <w:rsid w:val="00141CC8"/>
    <w:rsid w:val="0014204C"/>
    <w:rsid w:val="00142059"/>
    <w:rsid w:val="001428AB"/>
    <w:rsid w:val="00142AEC"/>
    <w:rsid w:val="00142D76"/>
    <w:rsid w:val="00144712"/>
    <w:rsid w:val="001451AB"/>
    <w:rsid w:val="001455E3"/>
    <w:rsid w:val="001460A1"/>
    <w:rsid w:val="0014673C"/>
    <w:rsid w:val="00146F4B"/>
    <w:rsid w:val="001474B3"/>
    <w:rsid w:val="00147E5D"/>
    <w:rsid w:val="00147F65"/>
    <w:rsid w:val="00150398"/>
    <w:rsid w:val="001507AB"/>
    <w:rsid w:val="00150A25"/>
    <w:rsid w:val="00150B98"/>
    <w:rsid w:val="00150C95"/>
    <w:rsid w:val="00151437"/>
    <w:rsid w:val="00151937"/>
    <w:rsid w:val="00152590"/>
    <w:rsid w:val="00152783"/>
    <w:rsid w:val="001530FD"/>
    <w:rsid w:val="0015335C"/>
    <w:rsid w:val="001537C6"/>
    <w:rsid w:val="00153850"/>
    <w:rsid w:val="001546A4"/>
    <w:rsid w:val="001551B8"/>
    <w:rsid w:val="00155245"/>
    <w:rsid w:val="00155E28"/>
    <w:rsid w:val="00156228"/>
    <w:rsid w:val="001565F5"/>
    <w:rsid w:val="0015719C"/>
    <w:rsid w:val="00157A74"/>
    <w:rsid w:val="001601E9"/>
    <w:rsid w:val="00160B53"/>
    <w:rsid w:val="0016180C"/>
    <w:rsid w:val="00161B07"/>
    <w:rsid w:val="00161C52"/>
    <w:rsid w:val="001651AF"/>
    <w:rsid w:val="00165ABE"/>
    <w:rsid w:val="00166572"/>
    <w:rsid w:val="00166DFC"/>
    <w:rsid w:val="0016724B"/>
    <w:rsid w:val="00167548"/>
    <w:rsid w:val="0017038C"/>
    <w:rsid w:val="00171099"/>
    <w:rsid w:val="00171298"/>
    <w:rsid w:val="001713E3"/>
    <w:rsid w:val="001722F6"/>
    <w:rsid w:val="0017270E"/>
    <w:rsid w:val="00172AB2"/>
    <w:rsid w:val="00173200"/>
    <w:rsid w:val="0017424D"/>
    <w:rsid w:val="00174729"/>
    <w:rsid w:val="00175CFE"/>
    <w:rsid w:val="00176832"/>
    <w:rsid w:val="00180495"/>
    <w:rsid w:val="0018198A"/>
    <w:rsid w:val="00181C51"/>
    <w:rsid w:val="00181F2E"/>
    <w:rsid w:val="00181F31"/>
    <w:rsid w:val="0018217B"/>
    <w:rsid w:val="0018218C"/>
    <w:rsid w:val="00182C51"/>
    <w:rsid w:val="00182FAA"/>
    <w:rsid w:val="00184335"/>
    <w:rsid w:val="00184EF0"/>
    <w:rsid w:val="001856E9"/>
    <w:rsid w:val="00186ED6"/>
    <w:rsid w:val="0018750B"/>
    <w:rsid w:val="0018781F"/>
    <w:rsid w:val="00187C3E"/>
    <w:rsid w:val="00187F68"/>
    <w:rsid w:val="00190A50"/>
    <w:rsid w:val="00190C90"/>
    <w:rsid w:val="0019151A"/>
    <w:rsid w:val="00191EFE"/>
    <w:rsid w:val="00191FA0"/>
    <w:rsid w:val="00192169"/>
    <w:rsid w:val="001928B8"/>
    <w:rsid w:val="00192BE0"/>
    <w:rsid w:val="00193CB3"/>
    <w:rsid w:val="001940BC"/>
    <w:rsid w:val="00194CCA"/>
    <w:rsid w:val="001956A9"/>
    <w:rsid w:val="00195826"/>
    <w:rsid w:val="00195A32"/>
    <w:rsid w:val="001961F2"/>
    <w:rsid w:val="001962B5"/>
    <w:rsid w:val="00196FE5"/>
    <w:rsid w:val="001976E3"/>
    <w:rsid w:val="00197D3E"/>
    <w:rsid w:val="00197FA4"/>
    <w:rsid w:val="00197FBC"/>
    <w:rsid w:val="001A03F5"/>
    <w:rsid w:val="001A0607"/>
    <w:rsid w:val="001A2215"/>
    <w:rsid w:val="001A2880"/>
    <w:rsid w:val="001A2E3D"/>
    <w:rsid w:val="001A3365"/>
    <w:rsid w:val="001A3475"/>
    <w:rsid w:val="001A3C4B"/>
    <w:rsid w:val="001A3ECE"/>
    <w:rsid w:val="001A4A22"/>
    <w:rsid w:val="001A4ABE"/>
    <w:rsid w:val="001A4B6E"/>
    <w:rsid w:val="001A4BE6"/>
    <w:rsid w:val="001A53C4"/>
    <w:rsid w:val="001A5EB4"/>
    <w:rsid w:val="001A62C2"/>
    <w:rsid w:val="001A6823"/>
    <w:rsid w:val="001A68BF"/>
    <w:rsid w:val="001A71A6"/>
    <w:rsid w:val="001B07B0"/>
    <w:rsid w:val="001B0E4A"/>
    <w:rsid w:val="001B11A4"/>
    <w:rsid w:val="001B283F"/>
    <w:rsid w:val="001B3712"/>
    <w:rsid w:val="001B37E4"/>
    <w:rsid w:val="001B3FA1"/>
    <w:rsid w:val="001B4ACA"/>
    <w:rsid w:val="001B5566"/>
    <w:rsid w:val="001B559B"/>
    <w:rsid w:val="001B5D6D"/>
    <w:rsid w:val="001B65AB"/>
    <w:rsid w:val="001B6B41"/>
    <w:rsid w:val="001B7B08"/>
    <w:rsid w:val="001C049D"/>
    <w:rsid w:val="001C05D9"/>
    <w:rsid w:val="001C1358"/>
    <w:rsid w:val="001C1508"/>
    <w:rsid w:val="001C2127"/>
    <w:rsid w:val="001C2392"/>
    <w:rsid w:val="001C2481"/>
    <w:rsid w:val="001C29E8"/>
    <w:rsid w:val="001C2EB9"/>
    <w:rsid w:val="001C352F"/>
    <w:rsid w:val="001C413B"/>
    <w:rsid w:val="001C4D12"/>
    <w:rsid w:val="001C5354"/>
    <w:rsid w:val="001C5DE9"/>
    <w:rsid w:val="001C5E04"/>
    <w:rsid w:val="001C637D"/>
    <w:rsid w:val="001C65F8"/>
    <w:rsid w:val="001C6CD3"/>
    <w:rsid w:val="001C6F50"/>
    <w:rsid w:val="001C76A0"/>
    <w:rsid w:val="001C7D11"/>
    <w:rsid w:val="001D04C8"/>
    <w:rsid w:val="001D11E5"/>
    <w:rsid w:val="001D13C0"/>
    <w:rsid w:val="001D1E28"/>
    <w:rsid w:val="001D20C5"/>
    <w:rsid w:val="001D39E9"/>
    <w:rsid w:val="001D47DC"/>
    <w:rsid w:val="001D4CAE"/>
    <w:rsid w:val="001D4EF1"/>
    <w:rsid w:val="001D5888"/>
    <w:rsid w:val="001D5905"/>
    <w:rsid w:val="001D68AB"/>
    <w:rsid w:val="001D6B18"/>
    <w:rsid w:val="001D6C22"/>
    <w:rsid w:val="001D6DE0"/>
    <w:rsid w:val="001D724F"/>
    <w:rsid w:val="001D79F6"/>
    <w:rsid w:val="001D7A31"/>
    <w:rsid w:val="001E03D5"/>
    <w:rsid w:val="001E08E5"/>
    <w:rsid w:val="001E1122"/>
    <w:rsid w:val="001E19AD"/>
    <w:rsid w:val="001E1ABE"/>
    <w:rsid w:val="001E1CDD"/>
    <w:rsid w:val="001E2A32"/>
    <w:rsid w:val="001E35F3"/>
    <w:rsid w:val="001E39A8"/>
    <w:rsid w:val="001E3E02"/>
    <w:rsid w:val="001E3FF2"/>
    <w:rsid w:val="001E4044"/>
    <w:rsid w:val="001E40EA"/>
    <w:rsid w:val="001E4319"/>
    <w:rsid w:val="001E4EE5"/>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39B"/>
    <w:rsid w:val="001F74FB"/>
    <w:rsid w:val="001F7632"/>
    <w:rsid w:val="001F7A10"/>
    <w:rsid w:val="002000CE"/>
    <w:rsid w:val="00200330"/>
    <w:rsid w:val="00200E13"/>
    <w:rsid w:val="00201263"/>
    <w:rsid w:val="002016AF"/>
    <w:rsid w:val="00201A7A"/>
    <w:rsid w:val="00203CE9"/>
    <w:rsid w:val="0020436E"/>
    <w:rsid w:val="00204993"/>
    <w:rsid w:val="00204FA1"/>
    <w:rsid w:val="002050C8"/>
    <w:rsid w:val="00205120"/>
    <w:rsid w:val="00206A3C"/>
    <w:rsid w:val="00207141"/>
    <w:rsid w:val="00211138"/>
    <w:rsid w:val="002115E3"/>
    <w:rsid w:val="002119A3"/>
    <w:rsid w:val="00212319"/>
    <w:rsid w:val="0021248D"/>
    <w:rsid w:val="002129B0"/>
    <w:rsid w:val="00212A10"/>
    <w:rsid w:val="0021456C"/>
    <w:rsid w:val="00214AF1"/>
    <w:rsid w:val="00215054"/>
    <w:rsid w:val="00215368"/>
    <w:rsid w:val="00217161"/>
    <w:rsid w:val="00220ACB"/>
    <w:rsid w:val="00220E0C"/>
    <w:rsid w:val="00221649"/>
    <w:rsid w:val="00221976"/>
    <w:rsid w:val="0022292D"/>
    <w:rsid w:val="00222E3F"/>
    <w:rsid w:val="00223A9B"/>
    <w:rsid w:val="00223CE1"/>
    <w:rsid w:val="00223E7D"/>
    <w:rsid w:val="0022519E"/>
    <w:rsid w:val="0022538D"/>
    <w:rsid w:val="00225573"/>
    <w:rsid w:val="0022598D"/>
    <w:rsid w:val="00226DC1"/>
    <w:rsid w:val="00230224"/>
    <w:rsid w:val="00230467"/>
    <w:rsid w:val="002310ED"/>
    <w:rsid w:val="00231845"/>
    <w:rsid w:val="002319FC"/>
    <w:rsid w:val="00231D1C"/>
    <w:rsid w:val="002321A9"/>
    <w:rsid w:val="00232351"/>
    <w:rsid w:val="00232D4E"/>
    <w:rsid w:val="002331F3"/>
    <w:rsid w:val="00234081"/>
    <w:rsid w:val="0023460C"/>
    <w:rsid w:val="0023582C"/>
    <w:rsid w:val="00235B7E"/>
    <w:rsid w:val="00235D5B"/>
    <w:rsid w:val="00236E37"/>
    <w:rsid w:val="00237084"/>
    <w:rsid w:val="00240CBA"/>
    <w:rsid w:val="00241153"/>
    <w:rsid w:val="00241922"/>
    <w:rsid w:val="00242655"/>
    <w:rsid w:val="00243EAA"/>
    <w:rsid w:val="0024460D"/>
    <w:rsid w:val="00245835"/>
    <w:rsid w:val="002463A2"/>
    <w:rsid w:val="00246F62"/>
    <w:rsid w:val="00247106"/>
    <w:rsid w:val="002477F2"/>
    <w:rsid w:val="00247C1C"/>
    <w:rsid w:val="00250D1E"/>
    <w:rsid w:val="002530FC"/>
    <w:rsid w:val="00253487"/>
    <w:rsid w:val="002535F9"/>
    <w:rsid w:val="00253A5B"/>
    <w:rsid w:val="00253D9C"/>
    <w:rsid w:val="00254B0C"/>
    <w:rsid w:val="00254E07"/>
    <w:rsid w:val="00256282"/>
    <w:rsid w:val="00256514"/>
    <w:rsid w:val="002569E2"/>
    <w:rsid w:val="00257457"/>
    <w:rsid w:val="00257783"/>
    <w:rsid w:val="00257BC5"/>
    <w:rsid w:val="002609E8"/>
    <w:rsid w:val="00261278"/>
    <w:rsid w:val="0026304A"/>
    <w:rsid w:val="00263236"/>
    <w:rsid w:val="002639B0"/>
    <w:rsid w:val="00264D9F"/>
    <w:rsid w:val="00265AB1"/>
    <w:rsid w:val="00265E6D"/>
    <w:rsid w:val="002661A3"/>
    <w:rsid w:val="002661BB"/>
    <w:rsid w:val="0026789A"/>
    <w:rsid w:val="00267C13"/>
    <w:rsid w:val="00270355"/>
    <w:rsid w:val="002706A5"/>
    <w:rsid w:val="00270A94"/>
    <w:rsid w:val="002711D9"/>
    <w:rsid w:val="00271C05"/>
    <w:rsid w:val="002726E6"/>
    <w:rsid w:val="00272B05"/>
    <w:rsid w:val="00272B4F"/>
    <w:rsid w:val="00272EE2"/>
    <w:rsid w:val="00273248"/>
    <w:rsid w:val="00273DE5"/>
    <w:rsid w:val="00273ECB"/>
    <w:rsid w:val="00274413"/>
    <w:rsid w:val="00274600"/>
    <w:rsid w:val="00274724"/>
    <w:rsid w:val="002749C8"/>
    <w:rsid w:val="00275784"/>
    <w:rsid w:val="00276F5A"/>
    <w:rsid w:val="0027795E"/>
    <w:rsid w:val="00277F2C"/>
    <w:rsid w:val="0028118F"/>
    <w:rsid w:val="00281B1F"/>
    <w:rsid w:val="00281C7B"/>
    <w:rsid w:val="00281F85"/>
    <w:rsid w:val="002820D0"/>
    <w:rsid w:val="0028228E"/>
    <w:rsid w:val="00283831"/>
    <w:rsid w:val="00283AB3"/>
    <w:rsid w:val="00284106"/>
    <w:rsid w:val="00284B36"/>
    <w:rsid w:val="00285517"/>
    <w:rsid w:val="002858F8"/>
    <w:rsid w:val="0028655C"/>
    <w:rsid w:val="00286968"/>
    <w:rsid w:val="00290590"/>
    <w:rsid w:val="002907CA"/>
    <w:rsid w:val="00291257"/>
    <w:rsid w:val="00291376"/>
    <w:rsid w:val="00291FC6"/>
    <w:rsid w:val="0029230B"/>
    <w:rsid w:val="00294516"/>
    <w:rsid w:val="002954C3"/>
    <w:rsid w:val="00295CAF"/>
    <w:rsid w:val="00296955"/>
    <w:rsid w:val="00296B1A"/>
    <w:rsid w:val="00296D86"/>
    <w:rsid w:val="00296FB5"/>
    <w:rsid w:val="002974E9"/>
    <w:rsid w:val="002A13BA"/>
    <w:rsid w:val="002A29D3"/>
    <w:rsid w:val="002A313D"/>
    <w:rsid w:val="002A3AB4"/>
    <w:rsid w:val="002A4039"/>
    <w:rsid w:val="002A487E"/>
    <w:rsid w:val="002A4B4F"/>
    <w:rsid w:val="002A4CBF"/>
    <w:rsid w:val="002A6322"/>
    <w:rsid w:val="002A7CBE"/>
    <w:rsid w:val="002A7EA8"/>
    <w:rsid w:val="002B0197"/>
    <w:rsid w:val="002B0AF1"/>
    <w:rsid w:val="002B106C"/>
    <w:rsid w:val="002B106F"/>
    <w:rsid w:val="002B17F3"/>
    <w:rsid w:val="002B277A"/>
    <w:rsid w:val="002B3134"/>
    <w:rsid w:val="002B34B3"/>
    <w:rsid w:val="002B3D4A"/>
    <w:rsid w:val="002B4981"/>
    <w:rsid w:val="002B4E57"/>
    <w:rsid w:val="002B5598"/>
    <w:rsid w:val="002B55C1"/>
    <w:rsid w:val="002B56E9"/>
    <w:rsid w:val="002B57CE"/>
    <w:rsid w:val="002B5F48"/>
    <w:rsid w:val="002B6617"/>
    <w:rsid w:val="002B6C4A"/>
    <w:rsid w:val="002B6D87"/>
    <w:rsid w:val="002C007D"/>
    <w:rsid w:val="002C0219"/>
    <w:rsid w:val="002C0304"/>
    <w:rsid w:val="002C04C8"/>
    <w:rsid w:val="002C0ED4"/>
    <w:rsid w:val="002C1E06"/>
    <w:rsid w:val="002C1E80"/>
    <w:rsid w:val="002C20C3"/>
    <w:rsid w:val="002C235A"/>
    <w:rsid w:val="002C263D"/>
    <w:rsid w:val="002C2AA8"/>
    <w:rsid w:val="002C3299"/>
    <w:rsid w:val="002C32EB"/>
    <w:rsid w:val="002C3C7D"/>
    <w:rsid w:val="002C3E24"/>
    <w:rsid w:val="002C455D"/>
    <w:rsid w:val="002C4923"/>
    <w:rsid w:val="002C595A"/>
    <w:rsid w:val="002C5AD6"/>
    <w:rsid w:val="002C5D42"/>
    <w:rsid w:val="002C62BE"/>
    <w:rsid w:val="002C6DCD"/>
    <w:rsid w:val="002C763B"/>
    <w:rsid w:val="002C776E"/>
    <w:rsid w:val="002C7CE9"/>
    <w:rsid w:val="002D08FD"/>
    <w:rsid w:val="002D0CD2"/>
    <w:rsid w:val="002D0DEB"/>
    <w:rsid w:val="002D1686"/>
    <w:rsid w:val="002D22DD"/>
    <w:rsid w:val="002D2443"/>
    <w:rsid w:val="002D2C8C"/>
    <w:rsid w:val="002D2EB6"/>
    <w:rsid w:val="002D2EF5"/>
    <w:rsid w:val="002D3F3F"/>
    <w:rsid w:val="002D4B40"/>
    <w:rsid w:val="002D54F4"/>
    <w:rsid w:val="002D59A7"/>
    <w:rsid w:val="002D5B85"/>
    <w:rsid w:val="002D5ECC"/>
    <w:rsid w:val="002E05FE"/>
    <w:rsid w:val="002E09DB"/>
    <w:rsid w:val="002E1196"/>
    <w:rsid w:val="002E12CF"/>
    <w:rsid w:val="002E13E9"/>
    <w:rsid w:val="002E202D"/>
    <w:rsid w:val="002E4858"/>
    <w:rsid w:val="002E5303"/>
    <w:rsid w:val="002E6141"/>
    <w:rsid w:val="002E6B0C"/>
    <w:rsid w:val="002E755D"/>
    <w:rsid w:val="002E7775"/>
    <w:rsid w:val="002E7C0F"/>
    <w:rsid w:val="002E7C5C"/>
    <w:rsid w:val="002E7FEA"/>
    <w:rsid w:val="002F0034"/>
    <w:rsid w:val="002F017F"/>
    <w:rsid w:val="002F035B"/>
    <w:rsid w:val="002F142D"/>
    <w:rsid w:val="002F17E0"/>
    <w:rsid w:val="002F1A77"/>
    <w:rsid w:val="002F2608"/>
    <w:rsid w:val="002F2924"/>
    <w:rsid w:val="002F2BAD"/>
    <w:rsid w:val="002F2E09"/>
    <w:rsid w:val="002F3046"/>
    <w:rsid w:val="002F3308"/>
    <w:rsid w:val="002F3380"/>
    <w:rsid w:val="002F3630"/>
    <w:rsid w:val="002F4FB0"/>
    <w:rsid w:val="002F5C39"/>
    <w:rsid w:val="002F6625"/>
    <w:rsid w:val="002F6925"/>
    <w:rsid w:val="0030084D"/>
    <w:rsid w:val="00300C31"/>
    <w:rsid w:val="00302383"/>
    <w:rsid w:val="00303528"/>
    <w:rsid w:val="00303AED"/>
    <w:rsid w:val="003040FA"/>
    <w:rsid w:val="003048A7"/>
    <w:rsid w:val="0030544C"/>
    <w:rsid w:val="00305DFC"/>
    <w:rsid w:val="00305F37"/>
    <w:rsid w:val="00306647"/>
    <w:rsid w:val="0031009F"/>
    <w:rsid w:val="00311720"/>
    <w:rsid w:val="00311C7C"/>
    <w:rsid w:val="00312249"/>
    <w:rsid w:val="0031252B"/>
    <w:rsid w:val="0031342C"/>
    <w:rsid w:val="003141DE"/>
    <w:rsid w:val="003157EB"/>
    <w:rsid w:val="00316531"/>
    <w:rsid w:val="00316981"/>
    <w:rsid w:val="00316F13"/>
    <w:rsid w:val="00317265"/>
    <w:rsid w:val="0032029A"/>
    <w:rsid w:val="0032045D"/>
    <w:rsid w:val="00321581"/>
    <w:rsid w:val="003219E4"/>
    <w:rsid w:val="00321AC4"/>
    <w:rsid w:val="00321C1C"/>
    <w:rsid w:val="00322144"/>
    <w:rsid w:val="00322376"/>
    <w:rsid w:val="003227D4"/>
    <w:rsid w:val="003229F6"/>
    <w:rsid w:val="003239D1"/>
    <w:rsid w:val="00323A1D"/>
    <w:rsid w:val="00324036"/>
    <w:rsid w:val="00324299"/>
    <w:rsid w:val="003245C9"/>
    <w:rsid w:val="00324986"/>
    <w:rsid w:val="00324B82"/>
    <w:rsid w:val="00325209"/>
    <w:rsid w:val="003254FD"/>
    <w:rsid w:val="00325875"/>
    <w:rsid w:val="00325AA3"/>
    <w:rsid w:val="00325EBC"/>
    <w:rsid w:val="003304CB"/>
    <w:rsid w:val="003307CA"/>
    <w:rsid w:val="00330E13"/>
    <w:rsid w:val="00331876"/>
    <w:rsid w:val="0033262E"/>
    <w:rsid w:val="0033267A"/>
    <w:rsid w:val="00332A08"/>
    <w:rsid w:val="003340D8"/>
    <w:rsid w:val="00334476"/>
    <w:rsid w:val="00334592"/>
    <w:rsid w:val="003349B4"/>
    <w:rsid w:val="00334DA1"/>
    <w:rsid w:val="00335A27"/>
    <w:rsid w:val="0033620D"/>
    <w:rsid w:val="003367CC"/>
    <w:rsid w:val="0034072F"/>
    <w:rsid w:val="00340D38"/>
    <w:rsid w:val="00340E0F"/>
    <w:rsid w:val="003413FD"/>
    <w:rsid w:val="003416B1"/>
    <w:rsid w:val="00342983"/>
    <w:rsid w:val="003437D1"/>
    <w:rsid w:val="0034413A"/>
    <w:rsid w:val="00344E66"/>
    <w:rsid w:val="0034513E"/>
    <w:rsid w:val="0034563E"/>
    <w:rsid w:val="0034637F"/>
    <w:rsid w:val="00346524"/>
    <w:rsid w:val="00346F06"/>
    <w:rsid w:val="00347052"/>
    <w:rsid w:val="0034776A"/>
    <w:rsid w:val="00347C37"/>
    <w:rsid w:val="00347E9D"/>
    <w:rsid w:val="003504D1"/>
    <w:rsid w:val="003506AB"/>
    <w:rsid w:val="003508A4"/>
    <w:rsid w:val="00351183"/>
    <w:rsid w:val="00352A70"/>
    <w:rsid w:val="0035314C"/>
    <w:rsid w:val="0035494A"/>
    <w:rsid w:val="003554FE"/>
    <w:rsid w:val="00355E16"/>
    <w:rsid w:val="00356170"/>
    <w:rsid w:val="00356453"/>
    <w:rsid w:val="003567C4"/>
    <w:rsid w:val="0035750A"/>
    <w:rsid w:val="003604F9"/>
    <w:rsid w:val="003606D3"/>
    <w:rsid w:val="003607BA"/>
    <w:rsid w:val="00360BA0"/>
    <w:rsid w:val="003619F4"/>
    <w:rsid w:val="00361DF2"/>
    <w:rsid w:val="00362837"/>
    <w:rsid w:val="003631EB"/>
    <w:rsid w:val="00363ABE"/>
    <w:rsid w:val="00364D92"/>
    <w:rsid w:val="0036633B"/>
    <w:rsid w:val="0036761C"/>
    <w:rsid w:val="0036765F"/>
    <w:rsid w:val="003677A1"/>
    <w:rsid w:val="00367816"/>
    <w:rsid w:val="00367877"/>
    <w:rsid w:val="00370162"/>
    <w:rsid w:val="0037173A"/>
    <w:rsid w:val="00373BE7"/>
    <w:rsid w:val="00373DF3"/>
    <w:rsid w:val="00375392"/>
    <w:rsid w:val="003753ED"/>
    <w:rsid w:val="003754C9"/>
    <w:rsid w:val="00375C41"/>
    <w:rsid w:val="003768EA"/>
    <w:rsid w:val="0038039C"/>
    <w:rsid w:val="00380779"/>
    <w:rsid w:val="0038094F"/>
    <w:rsid w:val="00380AC8"/>
    <w:rsid w:val="00381931"/>
    <w:rsid w:val="00381F8B"/>
    <w:rsid w:val="0038273E"/>
    <w:rsid w:val="003827C5"/>
    <w:rsid w:val="00382E63"/>
    <w:rsid w:val="00383354"/>
    <w:rsid w:val="00383379"/>
    <w:rsid w:val="00383C2D"/>
    <w:rsid w:val="003840A9"/>
    <w:rsid w:val="003847F9"/>
    <w:rsid w:val="00384D2B"/>
    <w:rsid w:val="003852AD"/>
    <w:rsid w:val="00385514"/>
    <w:rsid w:val="00386169"/>
    <w:rsid w:val="00386569"/>
    <w:rsid w:val="003866DE"/>
    <w:rsid w:val="00387686"/>
    <w:rsid w:val="00387A70"/>
    <w:rsid w:val="00391F19"/>
    <w:rsid w:val="00392EDF"/>
    <w:rsid w:val="00393D6D"/>
    <w:rsid w:val="003942BA"/>
    <w:rsid w:val="00394812"/>
    <w:rsid w:val="00394B2B"/>
    <w:rsid w:val="00395CD3"/>
    <w:rsid w:val="0039756F"/>
    <w:rsid w:val="003978C3"/>
    <w:rsid w:val="00397BCC"/>
    <w:rsid w:val="00397E90"/>
    <w:rsid w:val="003A07B8"/>
    <w:rsid w:val="003A0C9D"/>
    <w:rsid w:val="003A232E"/>
    <w:rsid w:val="003A3099"/>
    <w:rsid w:val="003A39FB"/>
    <w:rsid w:val="003A5597"/>
    <w:rsid w:val="003A64A2"/>
    <w:rsid w:val="003A66A5"/>
    <w:rsid w:val="003A6752"/>
    <w:rsid w:val="003A7134"/>
    <w:rsid w:val="003A7A45"/>
    <w:rsid w:val="003B00EE"/>
    <w:rsid w:val="003B0125"/>
    <w:rsid w:val="003B07DD"/>
    <w:rsid w:val="003B2C54"/>
    <w:rsid w:val="003B3708"/>
    <w:rsid w:val="003B39F7"/>
    <w:rsid w:val="003B568E"/>
    <w:rsid w:val="003B580C"/>
    <w:rsid w:val="003B5CDE"/>
    <w:rsid w:val="003B643B"/>
    <w:rsid w:val="003B65FA"/>
    <w:rsid w:val="003B7172"/>
    <w:rsid w:val="003B71A4"/>
    <w:rsid w:val="003B7774"/>
    <w:rsid w:val="003B7786"/>
    <w:rsid w:val="003B7A72"/>
    <w:rsid w:val="003C0074"/>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002A"/>
    <w:rsid w:val="003D1261"/>
    <w:rsid w:val="003D1412"/>
    <w:rsid w:val="003D15CE"/>
    <w:rsid w:val="003D1853"/>
    <w:rsid w:val="003D2485"/>
    <w:rsid w:val="003D3518"/>
    <w:rsid w:val="003D3A81"/>
    <w:rsid w:val="003D3B30"/>
    <w:rsid w:val="003D3BD9"/>
    <w:rsid w:val="003D3D16"/>
    <w:rsid w:val="003D44CA"/>
    <w:rsid w:val="003D4A8F"/>
    <w:rsid w:val="003D4E78"/>
    <w:rsid w:val="003D519E"/>
    <w:rsid w:val="003D588F"/>
    <w:rsid w:val="003D58BB"/>
    <w:rsid w:val="003D6A64"/>
    <w:rsid w:val="003D7770"/>
    <w:rsid w:val="003D7EE3"/>
    <w:rsid w:val="003E0E24"/>
    <w:rsid w:val="003E10EF"/>
    <w:rsid w:val="003E1101"/>
    <w:rsid w:val="003E194C"/>
    <w:rsid w:val="003E19F7"/>
    <w:rsid w:val="003E2B89"/>
    <w:rsid w:val="003E2C05"/>
    <w:rsid w:val="003E3CF5"/>
    <w:rsid w:val="003E3D1B"/>
    <w:rsid w:val="003E3D90"/>
    <w:rsid w:val="003E4221"/>
    <w:rsid w:val="003E4447"/>
    <w:rsid w:val="003E4B61"/>
    <w:rsid w:val="003E5869"/>
    <w:rsid w:val="003E5952"/>
    <w:rsid w:val="003E5B0C"/>
    <w:rsid w:val="003E5BA8"/>
    <w:rsid w:val="003E5CEF"/>
    <w:rsid w:val="003E66C0"/>
    <w:rsid w:val="003E69BE"/>
    <w:rsid w:val="003E726B"/>
    <w:rsid w:val="003E7603"/>
    <w:rsid w:val="003E7C66"/>
    <w:rsid w:val="003F0A3E"/>
    <w:rsid w:val="003F0E7F"/>
    <w:rsid w:val="003F1A46"/>
    <w:rsid w:val="003F2634"/>
    <w:rsid w:val="003F3137"/>
    <w:rsid w:val="003F3492"/>
    <w:rsid w:val="003F3F42"/>
    <w:rsid w:val="003F4012"/>
    <w:rsid w:val="003F42F0"/>
    <w:rsid w:val="003F4CF2"/>
    <w:rsid w:val="003F4EE5"/>
    <w:rsid w:val="003F5451"/>
    <w:rsid w:val="003F6368"/>
    <w:rsid w:val="003F6B07"/>
    <w:rsid w:val="003F707C"/>
    <w:rsid w:val="003F7E25"/>
    <w:rsid w:val="004002DF"/>
    <w:rsid w:val="0040053C"/>
    <w:rsid w:val="00400B6B"/>
    <w:rsid w:val="00400D32"/>
    <w:rsid w:val="00401012"/>
    <w:rsid w:val="00401370"/>
    <w:rsid w:val="00401FBE"/>
    <w:rsid w:val="0040206E"/>
    <w:rsid w:val="0040283B"/>
    <w:rsid w:val="00402E19"/>
    <w:rsid w:val="00402EFC"/>
    <w:rsid w:val="0040335F"/>
    <w:rsid w:val="00403648"/>
    <w:rsid w:val="00403F09"/>
    <w:rsid w:val="00404368"/>
    <w:rsid w:val="00404E71"/>
    <w:rsid w:val="004050AA"/>
    <w:rsid w:val="00405630"/>
    <w:rsid w:val="00406253"/>
    <w:rsid w:val="00407D19"/>
    <w:rsid w:val="00407F18"/>
    <w:rsid w:val="00411953"/>
    <w:rsid w:val="004127AD"/>
    <w:rsid w:val="00412E40"/>
    <w:rsid w:val="004139E7"/>
    <w:rsid w:val="00414711"/>
    <w:rsid w:val="004148DC"/>
    <w:rsid w:val="00415184"/>
    <w:rsid w:val="004154D4"/>
    <w:rsid w:val="00415564"/>
    <w:rsid w:val="00415EED"/>
    <w:rsid w:val="00415F8D"/>
    <w:rsid w:val="00416779"/>
    <w:rsid w:val="004171FF"/>
    <w:rsid w:val="00417942"/>
    <w:rsid w:val="00420609"/>
    <w:rsid w:val="004209F3"/>
    <w:rsid w:val="00421266"/>
    <w:rsid w:val="0042184D"/>
    <w:rsid w:val="00421FBE"/>
    <w:rsid w:val="00422F47"/>
    <w:rsid w:val="00423300"/>
    <w:rsid w:val="00423CBE"/>
    <w:rsid w:val="00423DCA"/>
    <w:rsid w:val="004249E7"/>
    <w:rsid w:val="004250B4"/>
    <w:rsid w:val="004259EC"/>
    <w:rsid w:val="00425DC9"/>
    <w:rsid w:val="00425E89"/>
    <w:rsid w:val="00427312"/>
    <w:rsid w:val="0042779E"/>
    <w:rsid w:val="00430D80"/>
    <w:rsid w:val="004312D3"/>
    <w:rsid w:val="004317F4"/>
    <w:rsid w:val="00431839"/>
    <w:rsid w:val="00431E02"/>
    <w:rsid w:val="00431E2A"/>
    <w:rsid w:val="00432D6F"/>
    <w:rsid w:val="00432F77"/>
    <w:rsid w:val="00433090"/>
    <w:rsid w:val="004337F8"/>
    <w:rsid w:val="00433DE4"/>
    <w:rsid w:val="00433FF5"/>
    <w:rsid w:val="00434B9F"/>
    <w:rsid w:val="00434C07"/>
    <w:rsid w:val="00434E4E"/>
    <w:rsid w:val="0043553A"/>
    <w:rsid w:val="00435575"/>
    <w:rsid w:val="00435A32"/>
    <w:rsid w:val="004366B4"/>
    <w:rsid w:val="0043726A"/>
    <w:rsid w:val="004405B2"/>
    <w:rsid w:val="00440956"/>
    <w:rsid w:val="004409AC"/>
    <w:rsid w:val="00440C10"/>
    <w:rsid w:val="00440DA5"/>
    <w:rsid w:val="0044245A"/>
    <w:rsid w:val="004437EA"/>
    <w:rsid w:val="004441E2"/>
    <w:rsid w:val="00444BD2"/>
    <w:rsid w:val="0044509B"/>
    <w:rsid w:val="00446182"/>
    <w:rsid w:val="00446458"/>
    <w:rsid w:val="00446637"/>
    <w:rsid w:val="004474B6"/>
    <w:rsid w:val="00447775"/>
    <w:rsid w:val="0045013C"/>
    <w:rsid w:val="004505BD"/>
    <w:rsid w:val="0045134F"/>
    <w:rsid w:val="00451993"/>
    <w:rsid w:val="00451E00"/>
    <w:rsid w:val="004540DD"/>
    <w:rsid w:val="004547B4"/>
    <w:rsid w:val="00455C84"/>
    <w:rsid w:val="00456D2B"/>
    <w:rsid w:val="004572B0"/>
    <w:rsid w:val="00460061"/>
    <w:rsid w:val="0046021F"/>
    <w:rsid w:val="00461013"/>
    <w:rsid w:val="00461315"/>
    <w:rsid w:val="0046239D"/>
    <w:rsid w:val="00463DC4"/>
    <w:rsid w:val="00464182"/>
    <w:rsid w:val="004645CC"/>
    <w:rsid w:val="00464E08"/>
    <w:rsid w:val="00464FA7"/>
    <w:rsid w:val="0046553C"/>
    <w:rsid w:val="00466123"/>
    <w:rsid w:val="00466AD8"/>
    <w:rsid w:val="00466BDD"/>
    <w:rsid w:val="00467A3F"/>
    <w:rsid w:val="00467D2C"/>
    <w:rsid w:val="00470051"/>
    <w:rsid w:val="004701B9"/>
    <w:rsid w:val="004711D4"/>
    <w:rsid w:val="004720FB"/>
    <w:rsid w:val="0047221D"/>
    <w:rsid w:val="00472CC1"/>
    <w:rsid w:val="00472DFF"/>
    <w:rsid w:val="00474691"/>
    <w:rsid w:val="00474699"/>
    <w:rsid w:val="00474923"/>
    <w:rsid w:val="00474BCF"/>
    <w:rsid w:val="00474C79"/>
    <w:rsid w:val="00474E35"/>
    <w:rsid w:val="00475283"/>
    <w:rsid w:val="00475FEA"/>
    <w:rsid w:val="004769F2"/>
    <w:rsid w:val="0047789F"/>
    <w:rsid w:val="00480DDD"/>
    <w:rsid w:val="00481A08"/>
    <w:rsid w:val="00481E41"/>
    <w:rsid w:val="00481FB9"/>
    <w:rsid w:val="004831CD"/>
    <w:rsid w:val="004836ED"/>
    <w:rsid w:val="00483C24"/>
    <w:rsid w:val="00484368"/>
    <w:rsid w:val="00486146"/>
    <w:rsid w:val="00486166"/>
    <w:rsid w:val="004862C1"/>
    <w:rsid w:val="00487AAD"/>
    <w:rsid w:val="00487F15"/>
    <w:rsid w:val="00490F6A"/>
    <w:rsid w:val="00491069"/>
    <w:rsid w:val="004931E7"/>
    <w:rsid w:val="0049327F"/>
    <w:rsid w:val="00493358"/>
    <w:rsid w:val="00494081"/>
    <w:rsid w:val="00495CA6"/>
    <w:rsid w:val="00495D4B"/>
    <w:rsid w:val="0049675E"/>
    <w:rsid w:val="00496850"/>
    <w:rsid w:val="004A0050"/>
    <w:rsid w:val="004A0A22"/>
    <w:rsid w:val="004A1558"/>
    <w:rsid w:val="004A178C"/>
    <w:rsid w:val="004A2C0E"/>
    <w:rsid w:val="004A3D7F"/>
    <w:rsid w:val="004A3F1C"/>
    <w:rsid w:val="004A4400"/>
    <w:rsid w:val="004A49D2"/>
    <w:rsid w:val="004A49EA"/>
    <w:rsid w:val="004A4DEA"/>
    <w:rsid w:val="004A5113"/>
    <w:rsid w:val="004A570C"/>
    <w:rsid w:val="004A6E10"/>
    <w:rsid w:val="004A743A"/>
    <w:rsid w:val="004A7B0D"/>
    <w:rsid w:val="004A7D38"/>
    <w:rsid w:val="004B0686"/>
    <w:rsid w:val="004B21FF"/>
    <w:rsid w:val="004B23F7"/>
    <w:rsid w:val="004B2F38"/>
    <w:rsid w:val="004B3174"/>
    <w:rsid w:val="004B32BB"/>
    <w:rsid w:val="004B3CBF"/>
    <w:rsid w:val="004B5014"/>
    <w:rsid w:val="004B57CC"/>
    <w:rsid w:val="004B5BC4"/>
    <w:rsid w:val="004B5E15"/>
    <w:rsid w:val="004B6341"/>
    <w:rsid w:val="004B67F0"/>
    <w:rsid w:val="004B7C4E"/>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881"/>
    <w:rsid w:val="004D0F38"/>
    <w:rsid w:val="004D1B94"/>
    <w:rsid w:val="004D3572"/>
    <w:rsid w:val="004D529B"/>
    <w:rsid w:val="004D5E57"/>
    <w:rsid w:val="004D602D"/>
    <w:rsid w:val="004D6697"/>
    <w:rsid w:val="004D6A5B"/>
    <w:rsid w:val="004D6EFC"/>
    <w:rsid w:val="004D7B88"/>
    <w:rsid w:val="004E04A6"/>
    <w:rsid w:val="004E0C6A"/>
    <w:rsid w:val="004E0E9D"/>
    <w:rsid w:val="004E1116"/>
    <w:rsid w:val="004E1A5B"/>
    <w:rsid w:val="004E1F40"/>
    <w:rsid w:val="004E26A5"/>
    <w:rsid w:val="004E2F2F"/>
    <w:rsid w:val="004E3E32"/>
    <w:rsid w:val="004E462B"/>
    <w:rsid w:val="004E5830"/>
    <w:rsid w:val="004E6C49"/>
    <w:rsid w:val="004E6C71"/>
    <w:rsid w:val="004E6FDF"/>
    <w:rsid w:val="004E76FB"/>
    <w:rsid w:val="004E788A"/>
    <w:rsid w:val="004E7DD8"/>
    <w:rsid w:val="004F0328"/>
    <w:rsid w:val="004F0DE5"/>
    <w:rsid w:val="004F11D2"/>
    <w:rsid w:val="004F1298"/>
    <w:rsid w:val="004F34C3"/>
    <w:rsid w:val="004F43B7"/>
    <w:rsid w:val="004F5198"/>
    <w:rsid w:val="004F6A5F"/>
    <w:rsid w:val="004F6D7A"/>
    <w:rsid w:val="004F763A"/>
    <w:rsid w:val="004F7AC9"/>
    <w:rsid w:val="004F7F21"/>
    <w:rsid w:val="00500549"/>
    <w:rsid w:val="00500F1B"/>
    <w:rsid w:val="00501114"/>
    <w:rsid w:val="0050242A"/>
    <w:rsid w:val="00502B39"/>
    <w:rsid w:val="00503D10"/>
    <w:rsid w:val="0050425E"/>
    <w:rsid w:val="00504DFD"/>
    <w:rsid w:val="0050575B"/>
    <w:rsid w:val="00506000"/>
    <w:rsid w:val="00506022"/>
    <w:rsid w:val="005060A6"/>
    <w:rsid w:val="005060C2"/>
    <w:rsid w:val="005072D5"/>
    <w:rsid w:val="00507B39"/>
    <w:rsid w:val="00510403"/>
    <w:rsid w:val="0051151F"/>
    <w:rsid w:val="00511CB8"/>
    <w:rsid w:val="00513EAA"/>
    <w:rsid w:val="00513EE8"/>
    <w:rsid w:val="00513F21"/>
    <w:rsid w:val="00514BF4"/>
    <w:rsid w:val="00514D4F"/>
    <w:rsid w:val="00514D60"/>
    <w:rsid w:val="00515390"/>
    <w:rsid w:val="005156DA"/>
    <w:rsid w:val="00515C98"/>
    <w:rsid w:val="0051661B"/>
    <w:rsid w:val="005169A6"/>
    <w:rsid w:val="00516CF2"/>
    <w:rsid w:val="0051799E"/>
    <w:rsid w:val="00521E0F"/>
    <w:rsid w:val="005227F9"/>
    <w:rsid w:val="00522AAF"/>
    <w:rsid w:val="00523D2E"/>
    <w:rsid w:val="005245D8"/>
    <w:rsid w:val="00524861"/>
    <w:rsid w:val="00524961"/>
    <w:rsid w:val="00526A6C"/>
    <w:rsid w:val="00526D78"/>
    <w:rsid w:val="00526EAA"/>
    <w:rsid w:val="00527732"/>
    <w:rsid w:val="0053079F"/>
    <w:rsid w:val="0053085A"/>
    <w:rsid w:val="005318F9"/>
    <w:rsid w:val="00531BF4"/>
    <w:rsid w:val="00532BB1"/>
    <w:rsid w:val="00532D9F"/>
    <w:rsid w:val="00532E94"/>
    <w:rsid w:val="00533378"/>
    <w:rsid w:val="00533380"/>
    <w:rsid w:val="00533795"/>
    <w:rsid w:val="00533860"/>
    <w:rsid w:val="005345B5"/>
    <w:rsid w:val="00535A5E"/>
    <w:rsid w:val="00535F9D"/>
    <w:rsid w:val="005363B6"/>
    <w:rsid w:val="005364B8"/>
    <w:rsid w:val="00536965"/>
    <w:rsid w:val="00536E7C"/>
    <w:rsid w:val="0053738C"/>
    <w:rsid w:val="005373E5"/>
    <w:rsid w:val="005410AD"/>
    <w:rsid w:val="00541B9B"/>
    <w:rsid w:val="00541C5C"/>
    <w:rsid w:val="00541DEB"/>
    <w:rsid w:val="0054217E"/>
    <w:rsid w:val="005426BF"/>
    <w:rsid w:val="00542F24"/>
    <w:rsid w:val="00543114"/>
    <w:rsid w:val="0054335E"/>
    <w:rsid w:val="00543483"/>
    <w:rsid w:val="005436FA"/>
    <w:rsid w:val="005437D0"/>
    <w:rsid w:val="005439AA"/>
    <w:rsid w:val="00543B1E"/>
    <w:rsid w:val="00543DB9"/>
    <w:rsid w:val="00543FE1"/>
    <w:rsid w:val="005444E9"/>
    <w:rsid w:val="00544B7D"/>
    <w:rsid w:val="00545582"/>
    <w:rsid w:val="005461DB"/>
    <w:rsid w:val="00546D61"/>
    <w:rsid w:val="00547B3A"/>
    <w:rsid w:val="00551185"/>
    <w:rsid w:val="00552B14"/>
    <w:rsid w:val="005543C7"/>
    <w:rsid w:val="00554840"/>
    <w:rsid w:val="00554A64"/>
    <w:rsid w:val="00554AE7"/>
    <w:rsid w:val="0055546D"/>
    <w:rsid w:val="005556E4"/>
    <w:rsid w:val="0055592F"/>
    <w:rsid w:val="00555A24"/>
    <w:rsid w:val="00555B04"/>
    <w:rsid w:val="00556B99"/>
    <w:rsid w:val="00561742"/>
    <w:rsid w:val="005628BC"/>
    <w:rsid w:val="00562AD2"/>
    <w:rsid w:val="00562DB5"/>
    <w:rsid w:val="0056573E"/>
    <w:rsid w:val="00565DB9"/>
    <w:rsid w:val="00565FF9"/>
    <w:rsid w:val="00566AB9"/>
    <w:rsid w:val="00566E67"/>
    <w:rsid w:val="005679D2"/>
    <w:rsid w:val="00567A01"/>
    <w:rsid w:val="00567DF1"/>
    <w:rsid w:val="00570251"/>
    <w:rsid w:val="00570E63"/>
    <w:rsid w:val="005716A1"/>
    <w:rsid w:val="00571A42"/>
    <w:rsid w:val="00571ACE"/>
    <w:rsid w:val="00572A00"/>
    <w:rsid w:val="00572CE6"/>
    <w:rsid w:val="00573CD7"/>
    <w:rsid w:val="00574A5E"/>
    <w:rsid w:val="0057570D"/>
    <w:rsid w:val="00575836"/>
    <w:rsid w:val="00576540"/>
    <w:rsid w:val="00576DC6"/>
    <w:rsid w:val="005775ED"/>
    <w:rsid w:val="00577709"/>
    <w:rsid w:val="005802C5"/>
    <w:rsid w:val="00580E06"/>
    <w:rsid w:val="0058151D"/>
    <w:rsid w:val="00581A10"/>
    <w:rsid w:val="00581A9B"/>
    <w:rsid w:val="00582CAE"/>
    <w:rsid w:val="005838EB"/>
    <w:rsid w:val="0058481A"/>
    <w:rsid w:val="00584CB5"/>
    <w:rsid w:val="005850D5"/>
    <w:rsid w:val="00585407"/>
    <w:rsid w:val="005856CB"/>
    <w:rsid w:val="00585A59"/>
    <w:rsid w:val="00585A95"/>
    <w:rsid w:val="00585BA1"/>
    <w:rsid w:val="00586508"/>
    <w:rsid w:val="00586FC5"/>
    <w:rsid w:val="005870CA"/>
    <w:rsid w:val="005879E2"/>
    <w:rsid w:val="005903DE"/>
    <w:rsid w:val="00591010"/>
    <w:rsid w:val="005910CF"/>
    <w:rsid w:val="0059198B"/>
    <w:rsid w:val="00591A4B"/>
    <w:rsid w:val="00593040"/>
    <w:rsid w:val="00593295"/>
    <w:rsid w:val="005932AA"/>
    <w:rsid w:val="0059339D"/>
    <w:rsid w:val="00593986"/>
    <w:rsid w:val="005939A6"/>
    <w:rsid w:val="00593FA1"/>
    <w:rsid w:val="00594EA9"/>
    <w:rsid w:val="00597EBD"/>
    <w:rsid w:val="005A020F"/>
    <w:rsid w:val="005A0433"/>
    <w:rsid w:val="005A04F8"/>
    <w:rsid w:val="005A09C8"/>
    <w:rsid w:val="005A17B9"/>
    <w:rsid w:val="005A17BE"/>
    <w:rsid w:val="005A1873"/>
    <w:rsid w:val="005A1A32"/>
    <w:rsid w:val="005A1B4C"/>
    <w:rsid w:val="005A20DA"/>
    <w:rsid w:val="005A2646"/>
    <w:rsid w:val="005A3513"/>
    <w:rsid w:val="005A424B"/>
    <w:rsid w:val="005A4865"/>
    <w:rsid w:val="005A4BD1"/>
    <w:rsid w:val="005A4C81"/>
    <w:rsid w:val="005A61AD"/>
    <w:rsid w:val="005A61B7"/>
    <w:rsid w:val="005A6BC6"/>
    <w:rsid w:val="005B0C35"/>
    <w:rsid w:val="005B0E0F"/>
    <w:rsid w:val="005B0E71"/>
    <w:rsid w:val="005B0E84"/>
    <w:rsid w:val="005B1873"/>
    <w:rsid w:val="005B48F0"/>
    <w:rsid w:val="005B5262"/>
    <w:rsid w:val="005B589F"/>
    <w:rsid w:val="005B5BCF"/>
    <w:rsid w:val="005B5C0B"/>
    <w:rsid w:val="005B5E9C"/>
    <w:rsid w:val="005B61A7"/>
    <w:rsid w:val="005B7089"/>
    <w:rsid w:val="005C09F4"/>
    <w:rsid w:val="005C0F28"/>
    <w:rsid w:val="005C183D"/>
    <w:rsid w:val="005C2BFD"/>
    <w:rsid w:val="005C324E"/>
    <w:rsid w:val="005C387C"/>
    <w:rsid w:val="005C3B3F"/>
    <w:rsid w:val="005C4474"/>
    <w:rsid w:val="005C473E"/>
    <w:rsid w:val="005C4781"/>
    <w:rsid w:val="005C5219"/>
    <w:rsid w:val="005C5A45"/>
    <w:rsid w:val="005D02D7"/>
    <w:rsid w:val="005D0375"/>
    <w:rsid w:val="005D0E44"/>
    <w:rsid w:val="005D0ED1"/>
    <w:rsid w:val="005D1B4E"/>
    <w:rsid w:val="005D25B3"/>
    <w:rsid w:val="005D25DE"/>
    <w:rsid w:val="005D37E3"/>
    <w:rsid w:val="005D389D"/>
    <w:rsid w:val="005D50AC"/>
    <w:rsid w:val="005D594B"/>
    <w:rsid w:val="005D6008"/>
    <w:rsid w:val="005D63F1"/>
    <w:rsid w:val="005D6A13"/>
    <w:rsid w:val="005D6E35"/>
    <w:rsid w:val="005D7780"/>
    <w:rsid w:val="005D7E83"/>
    <w:rsid w:val="005E142E"/>
    <w:rsid w:val="005E1E11"/>
    <w:rsid w:val="005E2AD2"/>
    <w:rsid w:val="005E2E44"/>
    <w:rsid w:val="005E31F1"/>
    <w:rsid w:val="005E33CC"/>
    <w:rsid w:val="005E4333"/>
    <w:rsid w:val="005E4572"/>
    <w:rsid w:val="005E5332"/>
    <w:rsid w:val="005E5CFD"/>
    <w:rsid w:val="005E6291"/>
    <w:rsid w:val="005E7CDE"/>
    <w:rsid w:val="005F0229"/>
    <w:rsid w:val="005F14B4"/>
    <w:rsid w:val="005F279F"/>
    <w:rsid w:val="005F292D"/>
    <w:rsid w:val="005F2EC0"/>
    <w:rsid w:val="005F3238"/>
    <w:rsid w:val="005F3780"/>
    <w:rsid w:val="005F3941"/>
    <w:rsid w:val="005F4857"/>
    <w:rsid w:val="005F5D02"/>
    <w:rsid w:val="005F64E9"/>
    <w:rsid w:val="005F70CC"/>
    <w:rsid w:val="00600132"/>
    <w:rsid w:val="00600928"/>
    <w:rsid w:val="00600A53"/>
    <w:rsid w:val="006023BE"/>
    <w:rsid w:val="006026D9"/>
    <w:rsid w:val="00602920"/>
    <w:rsid w:val="0060304D"/>
    <w:rsid w:val="00603094"/>
    <w:rsid w:val="006032F5"/>
    <w:rsid w:val="00603893"/>
    <w:rsid w:val="006039F5"/>
    <w:rsid w:val="00603DCE"/>
    <w:rsid w:val="00604DB7"/>
    <w:rsid w:val="00604EAA"/>
    <w:rsid w:val="006054C9"/>
    <w:rsid w:val="006060E6"/>
    <w:rsid w:val="00606312"/>
    <w:rsid w:val="00607020"/>
    <w:rsid w:val="00607341"/>
    <w:rsid w:val="00607EE0"/>
    <w:rsid w:val="00611084"/>
    <w:rsid w:val="006136AC"/>
    <w:rsid w:val="00613930"/>
    <w:rsid w:val="00613B3F"/>
    <w:rsid w:val="00613CA6"/>
    <w:rsid w:val="00613D44"/>
    <w:rsid w:val="00613F9E"/>
    <w:rsid w:val="0061440B"/>
    <w:rsid w:val="00615129"/>
    <w:rsid w:val="00616117"/>
    <w:rsid w:val="00617B2E"/>
    <w:rsid w:val="00621FC6"/>
    <w:rsid w:val="00622B80"/>
    <w:rsid w:val="00622C42"/>
    <w:rsid w:val="0062349C"/>
    <w:rsid w:val="006234D2"/>
    <w:rsid w:val="006239E7"/>
    <w:rsid w:val="00624D94"/>
    <w:rsid w:val="006253D0"/>
    <w:rsid w:val="00625575"/>
    <w:rsid w:val="0062621D"/>
    <w:rsid w:val="00626694"/>
    <w:rsid w:val="0062737E"/>
    <w:rsid w:val="006277FE"/>
    <w:rsid w:val="006279C1"/>
    <w:rsid w:val="00627EF1"/>
    <w:rsid w:val="00630230"/>
    <w:rsid w:val="006319D2"/>
    <w:rsid w:val="006329BF"/>
    <w:rsid w:val="00635028"/>
    <w:rsid w:val="00635943"/>
    <w:rsid w:val="00636946"/>
    <w:rsid w:val="00636AFB"/>
    <w:rsid w:val="00637388"/>
    <w:rsid w:val="00637586"/>
    <w:rsid w:val="006379B2"/>
    <w:rsid w:val="00637C84"/>
    <w:rsid w:val="0064062F"/>
    <w:rsid w:val="0064065F"/>
    <w:rsid w:val="006410FE"/>
    <w:rsid w:val="0064310F"/>
    <w:rsid w:val="00644127"/>
    <w:rsid w:val="006444D5"/>
    <w:rsid w:val="006448D7"/>
    <w:rsid w:val="00644DE1"/>
    <w:rsid w:val="00645238"/>
    <w:rsid w:val="00645373"/>
    <w:rsid w:val="006454EA"/>
    <w:rsid w:val="00645540"/>
    <w:rsid w:val="00645635"/>
    <w:rsid w:val="00645850"/>
    <w:rsid w:val="00645FA0"/>
    <w:rsid w:val="00646D76"/>
    <w:rsid w:val="00647636"/>
    <w:rsid w:val="00651088"/>
    <w:rsid w:val="00651F7D"/>
    <w:rsid w:val="00652BE0"/>
    <w:rsid w:val="00652FAD"/>
    <w:rsid w:val="006532C7"/>
    <w:rsid w:val="00654111"/>
    <w:rsid w:val="00654F07"/>
    <w:rsid w:val="00655386"/>
    <w:rsid w:val="0065565C"/>
    <w:rsid w:val="006557AC"/>
    <w:rsid w:val="006562FF"/>
    <w:rsid w:val="006567AA"/>
    <w:rsid w:val="006567BC"/>
    <w:rsid w:val="006569F7"/>
    <w:rsid w:val="00656C46"/>
    <w:rsid w:val="00656DF9"/>
    <w:rsid w:val="00657187"/>
    <w:rsid w:val="006575CC"/>
    <w:rsid w:val="006608BD"/>
    <w:rsid w:val="0066301A"/>
    <w:rsid w:val="0066376B"/>
    <w:rsid w:val="00663E69"/>
    <w:rsid w:val="0066535E"/>
    <w:rsid w:val="00665A9C"/>
    <w:rsid w:val="00665E47"/>
    <w:rsid w:val="00666B88"/>
    <w:rsid w:val="00666EA5"/>
    <w:rsid w:val="006670D7"/>
    <w:rsid w:val="006675FF"/>
    <w:rsid w:val="006701F7"/>
    <w:rsid w:val="0067041F"/>
    <w:rsid w:val="00673620"/>
    <w:rsid w:val="00673AF1"/>
    <w:rsid w:val="00673CD2"/>
    <w:rsid w:val="00675044"/>
    <w:rsid w:val="006759AF"/>
    <w:rsid w:val="00675EFE"/>
    <w:rsid w:val="0067625F"/>
    <w:rsid w:val="00676BF8"/>
    <w:rsid w:val="00676CA0"/>
    <w:rsid w:val="00677422"/>
    <w:rsid w:val="00677C4C"/>
    <w:rsid w:val="00680252"/>
    <w:rsid w:val="006807DD"/>
    <w:rsid w:val="00680843"/>
    <w:rsid w:val="006816DD"/>
    <w:rsid w:val="00681B18"/>
    <w:rsid w:val="00682785"/>
    <w:rsid w:val="00682D51"/>
    <w:rsid w:val="00683748"/>
    <w:rsid w:val="00683E6B"/>
    <w:rsid w:val="00683FBD"/>
    <w:rsid w:val="006842F6"/>
    <w:rsid w:val="006849A9"/>
    <w:rsid w:val="00684E5E"/>
    <w:rsid w:val="00684EE7"/>
    <w:rsid w:val="00685325"/>
    <w:rsid w:val="006855A7"/>
    <w:rsid w:val="00685884"/>
    <w:rsid w:val="00685B7B"/>
    <w:rsid w:val="0068613C"/>
    <w:rsid w:val="00686C40"/>
    <w:rsid w:val="006870F0"/>
    <w:rsid w:val="006877C3"/>
    <w:rsid w:val="0069099B"/>
    <w:rsid w:val="00690EAA"/>
    <w:rsid w:val="00691685"/>
    <w:rsid w:val="00691A00"/>
    <w:rsid w:val="00692653"/>
    <w:rsid w:val="006927E9"/>
    <w:rsid w:val="006928DC"/>
    <w:rsid w:val="00692942"/>
    <w:rsid w:val="00692B2A"/>
    <w:rsid w:val="006934BB"/>
    <w:rsid w:val="0069448F"/>
    <w:rsid w:val="00694545"/>
    <w:rsid w:val="00694A4D"/>
    <w:rsid w:val="00694CC0"/>
    <w:rsid w:val="006954D1"/>
    <w:rsid w:val="00697535"/>
    <w:rsid w:val="00697C59"/>
    <w:rsid w:val="00697F7F"/>
    <w:rsid w:val="006A1445"/>
    <w:rsid w:val="006A260C"/>
    <w:rsid w:val="006A2E2B"/>
    <w:rsid w:val="006A2EF1"/>
    <w:rsid w:val="006A3075"/>
    <w:rsid w:val="006A325C"/>
    <w:rsid w:val="006A44D5"/>
    <w:rsid w:val="006A47C9"/>
    <w:rsid w:val="006A4852"/>
    <w:rsid w:val="006A4C3E"/>
    <w:rsid w:val="006A533F"/>
    <w:rsid w:val="006A5E45"/>
    <w:rsid w:val="006A6184"/>
    <w:rsid w:val="006A696D"/>
    <w:rsid w:val="006A6B01"/>
    <w:rsid w:val="006A6DEA"/>
    <w:rsid w:val="006A6DF0"/>
    <w:rsid w:val="006B09ED"/>
    <w:rsid w:val="006B18BE"/>
    <w:rsid w:val="006B2628"/>
    <w:rsid w:val="006B2683"/>
    <w:rsid w:val="006B2928"/>
    <w:rsid w:val="006B3022"/>
    <w:rsid w:val="006B49CF"/>
    <w:rsid w:val="006B58B3"/>
    <w:rsid w:val="006B5BFC"/>
    <w:rsid w:val="006B627A"/>
    <w:rsid w:val="006B6C18"/>
    <w:rsid w:val="006C0DB6"/>
    <w:rsid w:val="006C151C"/>
    <w:rsid w:val="006C24F2"/>
    <w:rsid w:val="006C2CF1"/>
    <w:rsid w:val="006C3073"/>
    <w:rsid w:val="006C41C4"/>
    <w:rsid w:val="006C5B67"/>
    <w:rsid w:val="006C609C"/>
    <w:rsid w:val="006C6233"/>
    <w:rsid w:val="006C63AE"/>
    <w:rsid w:val="006C6A99"/>
    <w:rsid w:val="006C7617"/>
    <w:rsid w:val="006D02E3"/>
    <w:rsid w:val="006D0931"/>
    <w:rsid w:val="006D0D93"/>
    <w:rsid w:val="006D104F"/>
    <w:rsid w:val="006D1CFC"/>
    <w:rsid w:val="006D2509"/>
    <w:rsid w:val="006D41C5"/>
    <w:rsid w:val="006D45A8"/>
    <w:rsid w:val="006D4CCA"/>
    <w:rsid w:val="006D50A9"/>
    <w:rsid w:val="006D59A1"/>
    <w:rsid w:val="006D6095"/>
    <w:rsid w:val="006D6112"/>
    <w:rsid w:val="006D6ABC"/>
    <w:rsid w:val="006D6EAE"/>
    <w:rsid w:val="006D70F6"/>
    <w:rsid w:val="006D7314"/>
    <w:rsid w:val="006D764A"/>
    <w:rsid w:val="006D7A90"/>
    <w:rsid w:val="006D7ABA"/>
    <w:rsid w:val="006D7D46"/>
    <w:rsid w:val="006D7DAA"/>
    <w:rsid w:val="006E05D1"/>
    <w:rsid w:val="006E0DB2"/>
    <w:rsid w:val="006E1963"/>
    <w:rsid w:val="006E20AC"/>
    <w:rsid w:val="006E2A6B"/>
    <w:rsid w:val="006E2C93"/>
    <w:rsid w:val="006E2F7B"/>
    <w:rsid w:val="006E39A7"/>
    <w:rsid w:val="006E4D4E"/>
    <w:rsid w:val="006E57FD"/>
    <w:rsid w:val="006E5816"/>
    <w:rsid w:val="006E69EA"/>
    <w:rsid w:val="006E6B67"/>
    <w:rsid w:val="006E6B7D"/>
    <w:rsid w:val="006E7ABA"/>
    <w:rsid w:val="006F1D5A"/>
    <w:rsid w:val="006F1FC8"/>
    <w:rsid w:val="006F239D"/>
    <w:rsid w:val="006F3026"/>
    <w:rsid w:val="006F30E3"/>
    <w:rsid w:val="006F36C0"/>
    <w:rsid w:val="006F47BC"/>
    <w:rsid w:val="006F622C"/>
    <w:rsid w:val="007016BD"/>
    <w:rsid w:val="0070223D"/>
    <w:rsid w:val="007034FA"/>
    <w:rsid w:val="00703B2B"/>
    <w:rsid w:val="00703C95"/>
    <w:rsid w:val="00705315"/>
    <w:rsid w:val="007057D8"/>
    <w:rsid w:val="00705877"/>
    <w:rsid w:val="007065B4"/>
    <w:rsid w:val="00706C8A"/>
    <w:rsid w:val="00707BA0"/>
    <w:rsid w:val="007107AE"/>
    <w:rsid w:val="00710DC5"/>
    <w:rsid w:val="00710DD9"/>
    <w:rsid w:val="007113FD"/>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6CF"/>
    <w:rsid w:val="00722AEE"/>
    <w:rsid w:val="00722D64"/>
    <w:rsid w:val="0072366A"/>
    <w:rsid w:val="00723987"/>
    <w:rsid w:val="00723E40"/>
    <w:rsid w:val="0072441A"/>
    <w:rsid w:val="00725B9A"/>
    <w:rsid w:val="00726A48"/>
    <w:rsid w:val="00727347"/>
    <w:rsid w:val="00727598"/>
    <w:rsid w:val="007308B9"/>
    <w:rsid w:val="007308DD"/>
    <w:rsid w:val="00731114"/>
    <w:rsid w:val="00732BBF"/>
    <w:rsid w:val="007335C4"/>
    <w:rsid w:val="007336DA"/>
    <w:rsid w:val="007342E2"/>
    <w:rsid w:val="00734526"/>
    <w:rsid w:val="007353B5"/>
    <w:rsid w:val="007358C4"/>
    <w:rsid w:val="00735D34"/>
    <w:rsid w:val="007368F3"/>
    <w:rsid w:val="00736B7E"/>
    <w:rsid w:val="007405B9"/>
    <w:rsid w:val="00741D42"/>
    <w:rsid w:val="00742986"/>
    <w:rsid w:val="00742CA2"/>
    <w:rsid w:val="00743C01"/>
    <w:rsid w:val="00743CFC"/>
    <w:rsid w:val="0074491A"/>
    <w:rsid w:val="00744926"/>
    <w:rsid w:val="00744993"/>
    <w:rsid w:val="007467B7"/>
    <w:rsid w:val="00746973"/>
    <w:rsid w:val="00747AA2"/>
    <w:rsid w:val="00750337"/>
    <w:rsid w:val="00750473"/>
    <w:rsid w:val="00750952"/>
    <w:rsid w:val="00750BEC"/>
    <w:rsid w:val="007515A7"/>
    <w:rsid w:val="00751818"/>
    <w:rsid w:val="007519D2"/>
    <w:rsid w:val="00752E37"/>
    <w:rsid w:val="00753461"/>
    <w:rsid w:val="0075357E"/>
    <w:rsid w:val="0075364D"/>
    <w:rsid w:val="0075391D"/>
    <w:rsid w:val="00753FBB"/>
    <w:rsid w:val="00753FE3"/>
    <w:rsid w:val="00754001"/>
    <w:rsid w:val="00754BD4"/>
    <w:rsid w:val="00755826"/>
    <w:rsid w:val="0075647B"/>
    <w:rsid w:val="00756771"/>
    <w:rsid w:val="00756819"/>
    <w:rsid w:val="00756A18"/>
    <w:rsid w:val="00756BFA"/>
    <w:rsid w:val="00756D16"/>
    <w:rsid w:val="00757600"/>
    <w:rsid w:val="00757E45"/>
    <w:rsid w:val="007604CF"/>
    <w:rsid w:val="00760A36"/>
    <w:rsid w:val="00761442"/>
    <w:rsid w:val="00761FF0"/>
    <w:rsid w:val="00763141"/>
    <w:rsid w:val="0076347F"/>
    <w:rsid w:val="00763580"/>
    <w:rsid w:val="00764266"/>
    <w:rsid w:val="00764384"/>
    <w:rsid w:val="00764515"/>
    <w:rsid w:val="007646DC"/>
    <w:rsid w:val="00765531"/>
    <w:rsid w:val="007659AD"/>
    <w:rsid w:val="00766DE5"/>
    <w:rsid w:val="007677C0"/>
    <w:rsid w:val="00767DD0"/>
    <w:rsid w:val="00770B92"/>
    <w:rsid w:val="0077109C"/>
    <w:rsid w:val="007715D2"/>
    <w:rsid w:val="00771632"/>
    <w:rsid w:val="00771B94"/>
    <w:rsid w:val="007739FD"/>
    <w:rsid w:val="00773F65"/>
    <w:rsid w:val="00774216"/>
    <w:rsid w:val="00774892"/>
    <w:rsid w:val="00774B75"/>
    <w:rsid w:val="00774CDB"/>
    <w:rsid w:val="0077540B"/>
    <w:rsid w:val="00775EC5"/>
    <w:rsid w:val="0077721A"/>
    <w:rsid w:val="007773B5"/>
    <w:rsid w:val="00777758"/>
    <w:rsid w:val="00777B7A"/>
    <w:rsid w:val="007806AE"/>
    <w:rsid w:val="00781021"/>
    <w:rsid w:val="00781D3C"/>
    <w:rsid w:val="00782D0C"/>
    <w:rsid w:val="00782D9E"/>
    <w:rsid w:val="0078309E"/>
    <w:rsid w:val="00783192"/>
    <w:rsid w:val="00783A8F"/>
    <w:rsid w:val="00783B51"/>
    <w:rsid w:val="00783D3C"/>
    <w:rsid w:val="00783F2D"/>
    <w:rsid w:val="00784A2E"/>
    <w:rsid w:val="007850F2"/>
    <w:rsid w:val="007855F4"/>
    <w:rsid w:val="00787395"/>
    <w:rsid w:val="007878D2"/>
    <w:rsid w:val="00787DAB"/>
    <w:rsid w:val="00791143"/>
    <w:rsid w:val="00791251"/>
    <w:rsid w:val="00791493"/>
    <w:rsid w:val="00791855"/>
    <w:rsid w:val="007918D2"/>
    <w:rsid w:val="00791E9B"/>
    <w:rsid w:val="00791F8B"/>
    <w:rsid w:val="00792102"/>
    <w:rsid w:val="00793084"/>
    <w:rsid w:val="007938EB"/>
    <w:rsid w:val="00794090"/>
    <w:rsid w:val="00794553"/>
    <w:rsid w:val="00794F04"/>
    <w:rsid w:val="0079555C"/>
    <w:rsid w:val="00795598"/>
    <w:rsid w:val="00795931"/>
    <w:rsid w:val="0079694E"/>
    <w:rsid w:val="00797336"/>
    <w:rsid w:val="007A0240"/>
    <w:rsid w:val="007A0C2E"/>
    <w:rsid w:val="007A168B"/>
    <w:rsid w:val="007A1D01"/>
    <w:rsid w:val="007A1D49"/>
    <w:rsid w:val="007A2843"/>
    <w:rsid w:val="007A3126"/>
    <w:rsid w:val="007A3F35"/>
    <w:rsid w:val="007A42DE"/>
    <w:rsid w:val="007A4376"/>
    <w:rsid w:val="007A4B49"/>
    <w:rsid w:val="007A4B78"/>
    <w:rsid w:val="007A4F34"/>
    <w:rsid w:val="007A5510"/>
    <w:rsid w:val="007A7736"/>
    <w:rsid w:val="007B0665"/>
    <w:rsid w:val="007B0733"/>
    <w:rsid w:val="007B0FE7"/>
    <w:rsid w:val="007B10E8"/>
    <w:rsid w:val="007B18BA"/>
    <w:rsid w:val="007B22A5"/>
    <w:rsid w:val="007B3070"/>
    <w:rsid w:val="007B3740"/>
    <w:rsid w:val="007B4BB1"/>
    <w:rsid w:val="007B4D0E"/>
    <w:rsid w:val="007B520B"/>
    <w:rsid w:val="007B5849"/>
    <w:rsid w:val="007C01FF"/>
    <w:rsid w:val="007C053D"/>
    <w:rsid w:val="007C0F6F"/>
    <w:rsid w:val="007C12A0"/>
    <w:rsid w:val="007C16B1"/>
    <w:rsid w:val="007C196E"/>
    <w:rsid w:val="007C2828"/>
    <w:rsid w:val="007C2919"/>
    <w:rsid w:val="007C2D37"/>
    <w:rsid w:val="007C43E1"/>
    <w:rsid w:val="007C48AF"/>
    <w:rsid w:val="007C518F"/>
    <w:rsid w:val="007C53F9"/>
    <w:rsid w:val="007C561B"/>
    <w:rsid w:val="007C58C2"/>
    <w:rsid w:val="007C6012"/>
    <w:rsid w:val="007C67AF"/>
    <w:rsid w:val="007C78C1"/>
    <w:rsid w:val="007D04B1"/>
    <w:rsid w:val="007D0729"/>
    <w:rsid w:val="007D0C2E"/>
    <w:rsid w:val="007D1FBE"/>
    <w:rsid w:val="007D22CD"/>
    <w:rsid w:val="007D2956"/>
    <w:rsid w:val="007D334F"/>
    <w:rsid w:val="007D3759"/>
    <w:rsid w:val="007D3932"/>
    <w:rsid w:val="007D4091"/>
    <w:rsid w:val="007D48FD"/>
    <w:rsid w:val="007D49E4"/>
    <w:rsid w:val="007D634E"/>
    <w:rsid w:val="007D7219"/>
    <w:rsid w:val="007D7CE9"/>
    <w:rsid w:val="007D7F54"/>
    <w:rsid w:val="007E0812"/>
    <w:rsid w:val="007E17DE"/>
    <w:rsid w:val="007E196E"/>
    <w:rsid w:val="007E1FD9"/>
    <w:rsid w:val="007E2C0C"/>
    <w:rsid w:val="007E35BF"/>
    <w:rsid w:val="007E4044"/>
    <w:rsid w:val="007E4992"/>
    <w:rsid w:val="007E4C40"/>
    <w:rsid w:val="007E4C4D"/>
    <w:rsid w:val="007E4C51"/>
    <w:rsid w:val="007E4E8B"/>
    <w:rsid w:val="007E5293"/>
    <w:rsid w:val="007E56F3"/>
    <w:rsid w:val="007E5780"/>
    <w:rsid w:val="007E59C7"/>
    <w:rsid w:val="007E7517"/>
    <w:rsid w:val="007E7E69"/>
    <w:rsid w:val="007F091B"/>
    <w:rsid w:val="007F0D6C"/>
    <w:rsid w:val="007F0F2B"/>
    <w:rsid w:val="007F1C1E"/>
    <w:rsid w:val="007F2614"/>
    <w:rsid w:val="007F269F"/>
    <w:rsid w:val="007F2CC0"/>
    <w:rsid w:val="007F3437"/>
    <w:rsid w:val="007F38E5"/>
    <w:rsid w:val="007F39EB"/>
    <w:rsid w:val="007F3C7E"/>
    <w:rsid w:val="007F464D"/>
    <w:rsid w:val="007F4C74"/>
    <w:rsid w:val="007F4E89"/>
    <w:rsid w:val="007F6CB8"/>
    <w:rsid w:val="007F6D12"/>
    <w:rsid w:val="007F73EB"/>
    <w:rsid w:val="0080039B"/>
    <w:rsid w:val="008011AC"/>
    <w:rsid w:val="00801297"/>
    <w:rsid w:val="008020F5"/>
    <w:rsid w:val="0080261D"/>
    <w:rsid w:val="00802F9A"/>
    <w:rsid w:val="00803CF2"/>
    <w:rsid w:val="00804B65"/>
    <w:rsid w:val="00805EB8"/>
    <w:rsid w:val="00806277"/>
    <w:rsid w:val="0080688B"/>
    <w:rsid w:val="008069E1"/>
    <w:rsid w:val="00806DBB"/>
    <w:rsid w:val="00807B9C"/>
    <w:rsid w:val="00807CA6"/>
    <w:rsid w:val="00810980"/>
    <w:rsid w:val="00810A2C"/>
    <w:rsid w:val="00810C04"/>
    <w:rsid w:val="008116CA"/>
    <w:rsid w:val="00812340"/>
    <w:rsid w:val="0081234B"/>
    <w:rsid w:val="00812733"/>
    <w:rsid w:val="0081308D"/>
    <w:rsid w:val="00813692"/>
    <w:rsid w:val="0081473D"/>
    <w:rsid w:val="00814959"/>
    <w:rsid w:val="00814E23"/>
    <w:rsid w:val="00815470"/>
    <w:rsid w:val="00815974"/>
    <w:rsid w:val="00815E0D"/>
    <w:rsid w:val="00817479"/>
    <w:rsid w:val="008207F5"/>
    <w:rsid w:val="008211F2"/>
    <w:rsid w:val="008212BE"/>
    <w:rsid w:val="00822200"/>
    <w:rsid w:val="00822743"/>
    <w:rsid w:val="00823187"/>
    <w:rsid w:val="0082461F"/>
    <w:rsid w:val="00825BD3"/>
    <w:rsid w:val="00825F55"/>
    <w:rsid w:val="0082686D"/>
    <w:rsid w:val="00830581"/>
    <w:rsid w:val="00831747"/>
    <w:rsid w:val="00831909"/>
    <w:rsid w:val="00831D08"/>
    <w:rsid w:val="008323EF"/>
    <w:rsid w:val="00832408"/>
    <w:rsid w:val="0083257D"/>
    <w:rsid w:val="00833E59"/>
    <w:rsid w:val="00833F0F"/>
    <w:rsid w:val="0083507F"/>
    <w:rsid w:val="008350D0"/>
    <w:rsid w:val="0083519F"/>
    <w:rsid w:val="00835653"/>
    <w:rsid w:val="0083592D"/>
    <w:rsid w:val="008359D4"/>
    <w:rsid w:val="0083664A"/>
    <w:rsid w:val="0084019B"/>
    <w:rsid w:val="0084145C"/>
    <w:rsid w:val="008424A0"/>
    <w:rsid w:val="008427B7"/>
    <w:rsid w:val="00842DCF"/>
    <w:rsid w:val="00843A0F"/>
    <w:rsid w:val="00844A3D"/>
    <w:rsid w:val="00844D26"/>
    <w:rsid w:val="00844F36"/>
    <w:rsid w:val="00845037"/>
    <w:rsid w:val="008454C5"/>
    <w:rsid w:val="0084555C"/>
    <w:rsid w:val="0084595A"/>
    <w:rsid w:val="00846501"/>
    <w:rsid w:val="0084690D"/>
    <w:rsid w:val="008469C3"/>
    <w:rsid w:val="008474B9"/>
    <w:rsid w:val="00847CF4"/>
    <w:rsid w:val="008500CF"/>
    <w:rsid w:val="008501C8"/>
    <w:rsid w:val="00850688"/>
    <w:rsid w:val="008513F6"/>
    <w:rsid w:val="00851B75"/>
    <w:rsid w:val="008521C4"/>
    <w:rsid w:val="0085225A"/>
    <w:rsid w:val="008524B3"/>
    <w:rsid w:val="00852B63"/>
    <w:rsid w:val="00853478"/>
    <w:rsid w:val="008539B6"/>
    <w:rsid w:val="00854CEA"/>
    <w:rsid w:val="00854FD7"/>
    <w:rsid w:val="0085508D"/>
    <w:rsid w:val="008550A6"/>
    <w:rsid w:val="00855534"/>
    <w:rsid w:val="00855B05"/>
    <w:rsid w:val="0085607A"/>
    <w:rsid w:val="00856488"/>
    <w:rsid w:val="0085683E"/>
    <w:rsid w:val="008573E8"/>
    <w:rsid w:val="00857517"/>
    <w:rsid w:val="00861DA1"/>
    <w:rsid w:val="00862114"/>
    <w:rsid w:val="0086218E"/>
    <w:rsid w:val="00862F22"/>
    <w:rsid w:val="008637F9"/>
    <w:rsid w:val="00863FDF"/>
    <w:rsid w:val="00864D40"/>
    <w:rsid w:val="00865C21"/>
    <w:rsid w:val="0086642F"/>
    <w:rsid w:val="00866ACC"/>
    <w:rsid w:val="00867109"/>
    <w:rsid w:val="00867609"/>
    <w:rsid w:val="008676AD"/>
    <w:rsid w:val="00867A28"/>
    <w:rsid w:val="00867B12"/>
    <w:rsid w:val="0087085A"/>
    <w:rsid w:val="00871491"/>
    <w:rsid w:val="00871791"/>
    <w:rsid w:val="00872D95"/>
    <w:rsid w:val="0087336D"/>
    <w:rsid w:val="00873485"/>
    <w:rsid w:val="00873F0F"/>
    <w:rsid w:val="00874CD6"/>
    <w:rsid w:val="00874E19"/>
    <w:rsid w:val="00875E39"/>
    <w:rsid w:val="0087664F"/>
    <w:rsid w:val="00877D07"/>
    <w:rsid w:val="00877DC8"/>
    <w:rsid w:val="00877EC4"/>
    <w:rsid w:val="008803FD"/>
    <w:rsid w:val="00880447"/>
    <w:rsid w:val="00880567"/>
    <w:rsid w:val="00881A05"/>
    <w:rsid w:val="00882362"/>
    <w:rsid w:val="0088261D"/>
    <w:rsid w:val="0088316D"/>
    <w:rsid w:val="008831CC"/>
    <w:rsid w:val="008834AA"/>
    <w:rsid w:val="0088415B"/>
    <w:rsid w:val="00884FF4"/>
    <w:rsid w:val="00885062"/>
    <w:rsid w:val="008851D8"/>
    <w:rsid w:val="00885D38"/>
    <w:rsid w:val="00885D9F"/>
    <w:rsid w:val="008869F7"/>
    <w:rsid w:val="00886BBB"/>
    <w:rsid w:val="00886CC6"/>
    <w:rsid w:val="00886EDC"/>
    <w:rsid w:val="00887A44"/>
    <w:rsid w:val="00890E3A"/>
    <w:rsid w:val="00891619"/>
    <w:rsid w:val="00891BA5"/>
    <w:rsid w:val="008924DA"/>
    <w:rsid w:val="008927C9"/>
    <w:rsid w:val="00892986"/>
    <w:rsid w:val="00893154"/>
    <w:rsid w:val="0089373D"/>
    <w:rsid w:val="00893AEF"/>
    <w:rsid w:val="00895011"/>
    <w:rsid w:val="008955D2"/>
    <w:rsid w:val="00895712"/>
    <w:rsid w:val="00895C58"/>
    <w:rsid w:val="008960A4"/>
    <w:rsid w:val="008979E3"/>
    <w:rsid w:val="00897BB1"/>
    <w:rsid w:val="008A0FB1"/>
    <w:rsid w:val="008A134E"/>
    <w:rsid w:val="008A1519"/>
    <w:rsid w:val="008A30F9"/>
    <w:rsid w:val="008A3109"/>
    <w:rsid w:val="008A40D3"/>
    <w:rsid w:val="008A41A3"/>
    <w:rsid w:val="008A4244"/>
    <w:rsid w:val="008A436D"/>
    <w:rsid w:val="008A4B83"/>
    <w:rsid w:val="008A4CB9"/>
    <w:rsid w:val="008A4F11"/>
    <w:rsid w:val="008A5B0C"/>
    <w:rsid w:val="008A5F16"/>
    <w:rsid w:val="008A718A"/>
    <w:rsid w:val="008A7248"/>
    <w:rsid w:val="008A7A41"/>
    <w:rsid w:val="008B014D"/>
    <w:rsid w:val="008B02D6"/>
    <w:rsid w:val="008B0D50"/>
    <w:rsid w:val="008B13B8"/>
    <w:rsid w:val="008B196A"/>
    <w:rsid w:val="008B529A"/>
    <w:rsid w:val="008B5623"/>
    <w:rsid w:val="008B5E67"/>
    <w:rsid w:val="008B6BB7"/>
    <w:rsid w:val="008B6BBE"/>
    <w:rsid w:val="008B75E4"/>
    <w:rsid w:val="008B78DA"/>
    <w:rsid w:val="008B7C38"/>
    <w:rsid w:val="008C0047"/>
    <w:rsid w:val="008C0A31"/>
    <w:rsid w:val="008C0C60"/>
    <w:rsid w:val="008C0F1D"/>
    <w:rsid w:val="008C1255"/>
    <w:rsid w:val="008C1B54"/>
    <w:rsid w:val="008C1BF1"/>
    <w:rsid w:val="008C1DFC"/>
    <w:rsid w:val="008C2448"/>
    <w:rsid w:val="008C2707"/>
    <w:rsid w:val="008C34A1"/>
    <w:rsid w:val="008C3726"/>
    <w:rsid w:val="008C39BA"/>
    <w:rsid w:val="008C4CFA"/>
    <w:rsid w:val="008C51D8"/>
    <w:rsid w:val="008C5B1B"/>
    <w:rsid w:val="008C5BBC"/>
    <w:rsid w:val="008C6131"/>
    <w:rsid w:val="008C6C26"/>
    <w:rsid w:val="008C7695"/>
    <w:rsid w:val="008D04FD"/>
    <w:rsid w:val="008D1693"/>
    <w:rsid w:val="008D1A83"/>
    <w:rsid w:val="008D365B"/>
    <w:rsid w:val="008D3837"/>
    <w:rsid w:val="008D3A9C"/>
    <w:rsid w:val="008D3BA1"/>
    <w:rsid w:val="008D45CC"/>
    <w:rsid w:val="008D4901"/>
    <w:rsid w:val="008D49AB"/>
    <w:rsid w:val="008D49B0"/>
    <w:rsid w:val="008D4E62"/>
    <w:rsid w:val="008D5145"/>
    <w:rsid w:val="008D532B"/>
    <w:rsid w:val="008D5C55"/>
    <w:rsid w:val="008D5DA7"/>
    <w:rsid w:val="008D5E4E"/>
    <w:rsid w:val="008D638A"/>
    <w:rsid w:val="008D63F7"/>
    <w:rsid w:val="008D6D15"/>
    <w:rsid w:val="008E09C8"/>
    <w:rsid w:val="008E0C81"/>
    <w:rsid w:val="008E193F"/>
    <w:rsid w:val="008E1FBB"/>
    <w:rsid w:val="008E21E1"/>
    <w:rsid w:val="008E31FF"/>
    <w:rsid w:val="008E4DA8"/>
    <w:rsid w:val="008E5505"/>
    <w:rsid w:val="008E58B0"/>
    <w:rsid w:val="008E5FDC"/>
    <w:rsid w:val="008E7639"/>
    <w:rsid w:val="008E7723"/>
    <w:rsid w:val="008E78C9"/>
    <w:rsid w:val="008F151C"/>
    <w:rsid w:val="008F1D70"/>
    <w:rsid w:val="008F377F"/>
    <w:rsid w:val="008F3E41"/>
    <w:rsid w:val="008F5426"/>
    <w:rsid w:val="008F5C4C"/>
    <w:rsid w:val="008F5CC5"/>
    <w:rsid w:val="008F5DD4"/>
    <w:rsid w:val="008F68D6"/>
    <w:rsid w:val="008F6B4B"/>
    <w:rsid w:val="008F72A8"/>
    <w:rsid w:val="008F7C01"/>
    <w:rsid w:val="00900123"/>
    <w:rsid w:val="00901DE2"/>
    <w:rsid w:val="00901E67"/>
    <w:rsid w:val="00901E70"/>
    <w:rsid w:val="00902326"/>
    <w:rsid w:val="00902476"/>
    <w:rsid w:val="0090273E"/>
    <w:rsid w:val="00902807"/>
    <w:rsid w:val="009031C0"/>
    <w:rsid w:val="009037F1"/>
    <w:rsid w:val="009049B1"/>
    <w:rsid w:val="009050C6"/>
    <w:rsid w:val="0090591E"/>
    <w:rsid w:val="00905A05"/>
    <w:rsid w:val="0090679C"/>
    <w:rsid w:val="009077E0"/>
    <w:rsid w:val="00907BB6"/>
    <w:rsid w:val="00910706"/>
    <w:rsid w:val="00910D42"/>
    <w:rsid w:val="00912E62"/>
    <w:rsid w:val="00913034"/>
    <w:rsid w:val="009136EB"/>
    <w:rsid w:val="00913920"/>
    <w:rsid w:val="00915024"/>
    <w:rsid w:val="0091573D"/>
    <w:rsid w:val="00915D31"/>
    <w:rsid w:val="00915D5C"/>
    <w:rsid w:val="00915DB9"/>
    <w:rsid w:val="00915EE9"/>
    <w:rsid w:val="00915F83"/>
    <w:rsid w:val="00916B63"/>
    <w:rsid w:val="009170C8"/>
    <w:rsid w:val="00917809"/>
    <w:rsid w:val="00917B26"/>
    <w:rsid w:val="00917D55"/>
    <w:rsid w:val="00917D70"/>
    <w:rsid w:val="00920440"/>
    <w:rsid w:val="00920C25"/>
    <w:rsid w:val="00922180"/>
    <w:rsid w:val="009234EA"/>
    <w:rsid w:val="0092447F"/>
    <w:rsid w:val="00924973"/>
    <w:rsid w:val="009268CF"/>
    <w:rsid w:val="0092704D"/>
    <w:rsid w:val="0092710C"/>
    <w:rsid w:val="0092711D"/>
    <w:rsid w:val="0093083A"/>
    <w:rsid w:val="00930D41"/>
    <w:rsid w:val="00930F36"/>
    <w:rsid w:val="0093101B"/>
    <w:rsid w:val="009316EE"/>
    <w:rsid w:val="0093252C"/>
    <w:rsid w:val="00932AE8"/>
    <w:rsid w:val="009331D6"/>
    <w:rsid w:val="00933B22"/>
    <w:rsid w:val="00933C7A"/>
    <w:rsid w:val="0093406E"/>
    <w:rsid w:val="0093598C"/>
    <w:rsid w:val="009373ED"/>
    <w:rsid w:val="0093759A"/>
    <w:rsid w:val="009405FF"/>
    <w:rsid w:val="009421B1"/>
    <w:rsid w:val="009426FC"/>
    <w:rsid w:val="00943646"/>
    <w:rsid w:val="00943867"/>
    <w:rsid w:val="00943DA4"/>
    <w:rsid w:val="00943F0F"/>
    <w:rsid w:val="009444B9"/>
    <w:rsid w:val="00944686"/>
    <w:rsid w:val="00945414"/>
    <w:rsid w:val="00945639"/>
    <w:rsid w:val="009465C7"/>
    <w:rsid w:val="009506AB"/>
    <w:rsid w:val="009506EC"/>
    <w:rsid w:val="00950B7A"/>
    <w:rsid w:val="00950D21"/>
    <w:rsid w:val="00951181"/>
    <w:rsid w:val="009529DD"/>
    <w:rsid w:val="00952A28"/>
    <w:rsid w:val="00952B47"/>
    <w:rsid w:val="00953118"/>
    <w:rsid w:val="009541D1"/>
    <w:rsid w:val="009553CC"/>
    <w:rsid w:val="00955608"/>
    <w:rsid w:val="00955DBB"/>
    <w:rsid w:val="00956157"/>
    <w:rsid w:val="00956584"/>
    <w:rsid w:val="00957F15"/>
    <w:rsid w:val="00960493"/>
    <w:rsid w:val="009607CD"/>
    <w:rsid w:val="009618DB"/>
    <w:rsid w:val="009620A9"/>
    <w:rsid w:val="00962798"/>
    <w:rsid w:val="009628B3"/>
    <w:rsid w:val="00963B0C"/>
    <w:rsid w:val="00964382"/>
    <w:rsid w:val="00964E25"/>
    <w:rsid w:val="00965245"/>
    <w:rsid w:val="00966305"/>
    <w:rsid w:val="009670F9"/>
    <w:rsid w:val="0096782B"/>
    <w:rsid w:val="00967CAA"/>
    <w:rsid w:val="00967CCC"/>
    <w:rsid w:val="009711FF"/>
    <w:rsid w:val="009716A9"/>
    <w:rsid w:val="0097236F"/>
    <w:rsid w:val="00972872"/>
    <w:rsid w:val="00972AAB"/>
    <w:rsid w:val="00972C86"/>
    <w:rsid w:val="009730E1"/>
    <w:rsid w:val="00973738"/>
    <w:rsid w:val="00974237"/>
    <w:rsid w:val="00974238"/>
    <w:rsid w:val="00974CC2"/>
    <w:rsid w:val="00974E91"/>
    <w:rsid w:val="009755FE"/>
    <w:rsid w:val="009768CC"/>
    <w:rsid w:val="009770A9"/>
    <w:rsid w:val="00980818"/>
    <w:rsid w:val="00982397"/>
    <w:rsid w:val="009824BF"/>
    <w:rsid w:val="00983CCF"/>
    <w:rsid w:val="00983FF3"/>
    <w:rsid w:val="00984426"/>
    <w:rsid w:val="009844FF"/>
    <w:rsid w:val="009847F4"/>
    <w:rsid w:val="009849D1"/>
    <w:rsid w:val="00984B34"/>
    <w:rsid w:val="00984CED"/>
    <w:rsid w:val="00984E78"/>
    <w:rsid w:val="009857B9"/>
    <w:rsid w:val="00986946"/>
    <w:rsid w:val="00986BD8"/>
    <w:rsid w:val="00986DB0"/>
    <w:rsid w:val="0098763F"/>
    <w:rsid w:val="00990107"/>
    <w:rsid w:val="00990841"/>
    <w:rsid w:val="009909E1"/>
    <w:rsid w:val="00991625"/>
    <w:rsid w:val="0099213A"/>
    <w:rsid w:val="00992B84"/>
    <w:rsid w:val="009942A5"/>
    <w:rsid w:val="0099438E"/>
    <w:rsid w:val="00994431"/>
    <w:rsid w:val="00994B46"/>
    <w:rsid w:val="00994EDC"/>
    <w:rsid w:val="00995353"/>
    <w:rsid w:val="009976E0"/>
    <w:rsid w:val="00997A21"/>
    <w:rsid w:val="009A0DC3"/>
    <w:rsid w:val="009A103F"/>
    <w:rsid w:val="009A15D2"/>
    <w:rsid w:val="009A167A"/>
    <w:rsid w:val="009A1773"/>
    <w:rsid w:val="009A19ED"/>
    <w:rsid w:val="009A1E4D"/>
    <w:rsid w:val="009A2242"/>
    <w:rsid w:val="009A2589"/>
    <w:rsid w:val="009A2C47"/>
    <w:rsid w:val="009A2E3F"/>
    <w:rsid w:val="009A38BD"/>
    <w:rsid w:val="009A39A3"/>
    <w:rsid w:val="009A3CD4"/>
    <w:rsid w:val="009A4357"/>
    <w:rsid w:val="009A5710"/>
    <w:rsid w:val="009A5810"/>
    <w:rsid w:val="009A5814"/>
    <w:rsid w:val="009A59CF"/>
    <w:rsid w:val="009A6AFD"/>
    <w:rsid w:val="009A7642"/>
    <w:rsid w:val="009B040B"/>
    <w:rsid w:val="009B0499"/>
    <w:rsid w:val="009B0A72"/>
    <w:rsid w:val="009B0B6F"/>
    <w:rsid w:val="009B0FF7"/>
    <w:rsid w:val="009B1515"/>
    <w:rsid w:val="009B1A85"/>
    <w:rsid w:val="009B1D34"/>
    <w:rsid w:val="009B1F1E"/>
    <w:rsid w:val="009B1F67"/>
    <w:rsid w:val="009B224B"/>
    <w:rsid w:val="009B229D"/>
    <w:rsid w:val="009B2AA6"/>
    <w:rsid w:val="009B33BD"/>
    <w:rsid w:val="009B46FF"/>
    <w:rsid w:val="009B4B85"/>
    <w:rsid w:val="009B4F5A"/>
    <w:rsid w:val="009B53E3"/>
    <w:rsid w:val="009B570F"/>
    <w:rsid w:val="009B5C14"/>
    <w:rsid w:val="009B61C5"/>
    <w:rsid w:val="009B75C2"/>
    <w:rsid w:val="009C0056"/>
    <w:rsid w:val="009C08FA"/>
    <w:rsid w:val="009C223E"/>
    <w:rsid w:val="009C2625"/>
    <w:rsid w:val="009C3C8A"/>
    <w:rsid w:val="009C4088"/>
    <w:rsid w:val="009C4C06"/>
    <w:rsid w:val="009C5390"/>
    <w:rsid w:val="009C5458"/>
    <w:rsid w:val="009C74BB"/>
    <w:rsid w:val="009D0DC4"/>
    <w:rsid w:val="009D0F88"/>
    <w:rsid w:val="009D0FE7"/>
    <w:rsid w:val="009D108F"/>
    <w:rsid w:val="009D198C"/>
    <w:rsid w:val="009D22EE"/>
    <w:rsid w:val="009D317D"/>
    <w:rsid w:val="009D32BE"/>
    <w:rsid w:val="009D36AF"/>
    <w:rsid w:val="009D3975"/>
    <w:rsid w:val="009D463A"/>
    <w:rsid w:val="009D4F32"/>
    <w:rsid w:val="009D4F6D"/>
    <w:rsid w:val="009D54B5"/>
    <w:rsid w:val="009D601B"/>
    <w:rsid w:val="009D740E"/>
    <w:rsid w:val="009D780A"/>
    <w:rsid w:val="009E03FF"/>
    <w:rsid w:val="009E067F"/>
    <w:rsid w:val="009E0AC6"/>
    <w:rsid w:val="009E0C0F"/>
    <w:rsid w:val="009E0F90"/>
    <w:rsid w:val="009E117D"/>
    <w:rsid w:val="009E1867"/>
    <w:rsid w:val="009E18FC"/>
    <w:rsid w:val="009E1CCC"/>
    <w:rsid w:val="009E296F"/>
    <w:rsid w:val="009E2B1F"/>
    <w:rsid w:val="009E3F70"/>
    <w:rsid w:val="009E4742"/>
    <w:rsid w:val="009E4DE6"/>
    <w:rsid w:val="009E555F"/>
    <w:rsid w:val="009E7160"/>
    <w:rsid w:val="009E79B4"/>
    <w:rsid w:val="009E7AD1"/>
    <w:rsid w:val="009F03F5"/>
    <w:rsid w:val="009F0671"/>
    <w:rsid w:val="009F0B64"/>
    <w:rsid w:val="009F3608"/>
    <w:rsid w:val="009F36F4"/>
    <w:rsid w:val="009F375E"/>
    <w:rsid w:val="009F3E0E"/>
    <w:rsid w:val="009F4411"/>
    <w:rsid w:val="009F5CA3"/>
    <w:rsid w:val="009F5F07"/>
    <w:rsid w:val="009F633A"/>
    <w:rsid w:val="009F6EF2"/>
    <w:rsid w:val="00A00029"/>
    <w:rsid w:val="00A00B66"/>
    <w:rsid w:val="00A00D2E"/>
    <w:rsid w:val="00A010E9"/>
    <w:rsid w:val="00A01401"/>
    <w:rsid w:val="00A01DE2"/>
    <w:rsid w:val="00A026F5"/>
    <w:rsid w:val="00A02ADF"/>
    <w:rsid w:val="00A03246"/>
    <w:rsid w:val="00A04414"/>
    <w:rsid w:val="00A048ED"/>
    <w:rsid w:val="00A04D3A"/>
    <w:rsid w:val="00A05993"/>
    <w:rsid w:val="00A0610F"/>
    <w:rsid w:val="00A07128"/>
    <w:rsid w:val="00A07EB1"/>
    <w:rsid w:val="00A106AA"/>
    <w:rsid w:val="00A10A95"/>
    <w:rsid w:val="00A11165"/>
    <w:rsid w:val="00A1197E"/>
    <w:rsid w:val="00A1296D"/>
    <w:rsid w:val="00A1303E"/>
    <w:rsid w:val="00A132F8"/>
    <w:rsid w:val="00A13339"/>
    <w:rsid w:val="00A1444F"/>
    <w:rsid w:val="00A14EB9"/>
    <w:rsid w:val="00A14EEA"/>
    <w:rsid w:val="00A15880"/>
    <w:rsid w:val="00A16D8C"/>
    <w:rsid w:val="00A17A3C"/>
    <w:rsid w:val="00A20D30"/>
    <w:rsid w:val="00A2123F"/>
    <w:rsid w:val="00A2226B"/>
    <w:rsid w:val="00A22F08"/>
    <w:rsid w:val="00A2309C"/>
    <w:rsid w:val="00A23812"/>
    <w:rsid w:val="00A23BE7"/>
    <w:rsid w:val="00A24071"/>
    <w:rsid w:val="00A24A00"/>
    <w:rsid w:val="00A24BDC"/>
    <w:rsid w:val="00A24FAC"/>
    <w:rsid w:val="00A25A11"/>
    <w:rsid w:val="00A25E76"/>
    <w:rsid w:val="00A26361"/>
    <w:rsid w:val="00A26C27"/>
    <w:rsid w:val="00A2748C"/>
    <w:rsid w:val="00A27A21"/>
    <w:rsid w:val="00A27F49"/>
    <w:rsid w:val="00A30299"/>
    <w:rsid w:val="00A30312"/>
    <w:rsid w:val="00A30403"/>
    <w:rsid w:val="00A30EF4"/>
    <w:rsid w:val="00A3100F"/>
    <w:rsid w:val="00A3104F"/>
    <w:rsid w:val="00A31230"/>
    <w:rsid w:val="00A31B78"/>
    <w:rsid w:val="00A32571"/>
    <w:rsid w:val="00A32897"/>
    <w:rsid w:val="00A32928"/>
    <w:rsid w:val="00A3343B"/>
    <w:rsid w:val="00A33A38"/>
    <w:rsid w:val="00A33B53"/>
    <w:rsid w:val="00A34B70"/>
    <w:rsid w:val="00A35CE5"/>
    <w:rsid w:val="00A3629D"/>
    <w:rsid w:val="00A367CB"/>
    <w:rsid w:val="00A37E3F"/>
    <w:rsid w:val="00A40E55"/>
    <w:rsid w:val="00A42703"/>
    <w:rsid w:val="00A43451"/>
    <w:rsid w:val="00A43573"/>
    <w:rsid w:val="00A43BB7"/>
    <w:rsid w:val="00A45194"/>
    <w:rsid w:val="00A45684"/>
    <w:rsid w:val="00A45A32"/>
    <w:rsid w:val="00A45E65"/>
    <w:rsid w:val="00A45FF3"/>
    <w:rsid w:val="00A46ED7"/>
    <w:rsid w:val="00A4715C"/>
    <w:rsid w:val="00A478C2"/>
    <w:rsid w:val="00A501C6"/>
    <w:rsid w:val="00A516BD"/>
    <w:rsid w:val="00A5178E"/>
    <w:rsid w:val="00A51A92"/>
    <w:rsid w:val="00A5204B"/>
    <w:rsid w:val="00A525DF"/>
    <w:rsid w:val="00A527EA"/>
    <w:rsid w:val="00A52871"/>
    <w:rsid w:val="00A53330"/>
    <w:rsid w:val="00A534D0"/>
    <w:rsid w:val="00A54871"/>
    <w:rsid w:val="00A55150"/>
    <w:rsid w:val="00A55B40"/>
    <w:rsid w:val="00A55EB1"/>
    <w:rsid w:val="00A56CED"/>
    <w:rsid w:val="00A56D84"/>
    <w:rsid w:val="00A56DF2"/>
    <w:rsid w:val="00A57A46"/>
    <w:rsid w:val="00A60F0E"/>
    <w:rsid w:val="00A6146C"/>
    <w:rsid w:val="00A61E61"/>
    <w:rsid w:val="00A6221B"/>
    <w:rsid w:val="00A62234"/>
    <w:rsid w:val="00A62347"/>
    <w:rsid w:val="00A6297D"/>
    <w:rsid w:val="00A6347F"/>
    <w:rsid w:val="00A63F06"/>
    <w:rsid w:val="00A64B4D"/>
    <w:rsid w:val="00A65454"/>
    <w:rsid w:val="00A662FB"/>
    <w:rsid w:val="00A66C8B"/>
    <w:rsid w:val="00A66CFA"/>
    <w:rsid w:val="00A67203"/>
    <w:rsid w:val="00A6770C"/>
    <w:rsid w:val="00A67D3F"/>
    <w:rsid w:val="00A7036F"/>
    <w:rsid w:val="00A705D7"/>
    <w:rsid w:val="00A706AC"/>
    <w:rsid w:val="00A72325"/>
    <w:rsid w:val="00A72626"/>
    <w:rsid w:val="00A72D60"/>
    <w:rsid w:val="00A74055"/>
    <w:rsid w:val="00A75561"/>
    <w:rsid w:val="00A75584"/>
    <w:rsid w:val="00A75EF4"/>
    <w:rsid w:val="00A76679"/>
    <w:rsid w:val="00A76E1D"/>
    <w:rsid w:val="00A76F71"/>
    <w:rsid w:val="00A7705B"/>
    <w:rsid w:val="00A779D7"/>
    <w:rsid w:val="00A77C07"/>
    <w:rsid w:val="00A77FFD"/>
    <w:rsid w:val="00A80345"/>
    <w:rsid w:val="00A8058B"/>
    <w:rsid w:val="00A80B21"/>
    <w:rsid w:val="00A80FED"/>
    <w:rsid w:val="00A817D8"/>
    <w:rsid w:val="00A81FD1"/>
    <w:rsid w:val="00A82A50"/>
    <w:rsid w:val="00A835BB"/>
    <w:rsid w:val="00A84162"/>
    <w:rsid w:val="00A8527D"/>
    <w:rsid w:val="00A860E1"/>
    <w:rsid w:val="00A877B7"/>
    <w:rsid w:val="00A87A76"/>
    <w:rsid w:val="00A87F21"/>
    <w:rsid w:val="00A90112"/>
    <w:rsid w:val="00A90682"/>
    <w:rsid w:val="00A91030"/>
    <w:rsid w:val="00A9119B"/>
    <w:rsid w:val="00A923C4"/>
    <w:rsid w:val="00A92BAB"/>
    <w:rsid w:val="00A92D2F"/>
    <w:rsid w:val="00A954A5"/>
    <w:rsid w:val="00A969BA"/>
    <w:rsid w:val="00A96A81"/>
    <w:rsid w:val="00A970EB"/>
    <w:rsid w:val="00A97737"/>
    <w:rsid w:val="00AA05E1"/>
    <w:rsid w:val="00AA0C9D"/>
    <w:rsid w:val="00AA1152"/>
    <w:rsid w:val="00AA1E98"/>
    <w:rsid w:val="00AA20FF"/>
    <w:rsid w:val="00AA2401"/>
    <w:rsid w:val="00AA2AE0"/>
    <w:rsid w:val="00AA2FF9"/>
    <w:rsid w:val="00AA30BB"/>
    <w:rsid w:val="00AA379E"/>
    <w:rsid w:val="00AA3E85"/>
    <w:rsid w:val="00AA4553"/>
    <w:rsid w:val="00AA4632"/>
    <w:rsid w:val="00AA473B"/>
    <w:rsid w:val="00AA4818"/>
    <w:rsid w:val="00AA4CF6"/>
    <w:rsid w:val="00AA4E59"/>
    <w:rsid w:val="00AA5A65"/>
    <w:rsid w:val="00AA5FD7"/>
    <w:rsid w:val="00AA6B83"/>
    <w:rsid w:val="00AA6FEC"/>
    <w:rsid w:val="00AA753F"/>
    <w:rsid w:val="00AB06F3"/>
    <w:rsid w:val="00AB09A1"/>
    <w:rsid w:val="00AB144E"/>
    <w:rsid w:val="00AB24FB"/>
    <w:rsid w:val="00AB3DDA"/>
    <w:rsid w:val="00AB4A24"/>
    <w:rsid w:val="00AB5B89"/>
    <w:rsid w:val="00AB6030"/>
    <w:rsid w:val="00AB6A40"/>
    <w:rsid w:val="00AC0696"/>
    <w:rsid w:val="00AC0924"/>
    <w:rsid w:val="00AC11EB"/>
    <w:rsid w:val="00AC1ACF"/>
    <w:rsid w:val="00AC2346"/>
    <w:rsid w:val="00AC2415"/>
    <w:rsid w:val="00AC25AD"/>
    <w:rsid w:val="00AC26A9"/>
    <w:rsid w:val="00AC2A4C"/>
    <w:rsid w:val="00AC4AA7"/>
    <w:rsid w:val="00AC4B0C"/>
    <w:rsid w:val="00AC4EAA"/>
    <w:rsid w:val="00AC5040"/>
    <w:rsid w:val="00AC702E"/>
    <w:rsid w:val="00AC7BCC"/>
    <w:rsid w:val="00AD20E5"/>
    <w:rsid w:val="00AD2535"/>
    <w:rsid w:val="00AD4730"/>
    <w:rsid w:val="00AD4C08"/>
    <w:rsid w:val="00AD5296"/>
    <w:rsid w:val="00AD5320"/>
    <w:rsid w:val="00AD5FB8"/>
    <w:rsid w:val="00AD6157"/>
    <w:rsid w:val="00AD669A"/>
    <w:rsid w:val="00AD66B4"/>
    <w:rsid w:val="00AD7626"/>
    <w:rsid w:val="00AE0DC7"/>
    <w:rsid w:val="00AE1DB3"/>
    <w:rsid w:val="00AE3F89"/>
    <w:rsid w:val="00AE41DA"/>
    <w:rsid w:val="00AE59C6"/>
    <w:rsid w:val="00AE5B49"/>
    <w:rsid w:val="00AE70AC"/>
    <w:rsid w:val="00AF0AD0"/>
    <w:rsid w:val="00AF0BA2"/>
    <w:rsid w:val="00AF1FB8"/>
    <w:rsid w:val="00AF2C20"/>
    <w:rsid w:val="00AF31D3"/>
    <w:rsid w:val="00AF324E"/>
    <w:rsid w:val="00AF3648"/>
    <w:rsid w:val="00AF4ED1"/>
    <w:rsid w:val="00AF53ED"/>
    <w:rsid w:val="00AF5453"/>
    <w:rsid w:val="00AF597B"/>
    <w:rsid w:val="00AF59FF"/>
    <w:rsid w:val="00AF7418"/>
    <w:rsid w:val="00AF794D"/>
    <w:rsid w:val="00AF7C40"/>
    <w:rsid w:val="00B0081D"/>
    <w:rsid w:val="00B00837"/>
    <w:rsid w:val="00B00846"/>
    <w:rsid w:val="00B00FF7"/>
    <w:rsid w:val="00B015CC"/>
    <w:rsid w:val="00B0204A"/>
    <w:rsid w:val="00B02557"/>
    <w:rsid w:val="00B028CE"/>
    <w:rsid w:val="00B02AA5"/>
    <w:rsid w:val="00B03E6E"/>
    <w:rsid w:val="00B03F82"/>
    <w:rsid w:val="00B047DE"/>
    <w:rsid w:val="00B048E4"/>
    <w:rsid w:val="00B054DD"/>
    <w:rsid w:val="00B05D50"/>
    <w:rsid w:val="00B05DDF"/>
    <w:rsid w:val="00B064C9"/>
    <w:rsid w:val="00B064FC"/>
    <w:rsid w:val="00B07118"/>
    <w:rsid w:val="00B07E2C"/>
    <w:rsid w:val="00B1087F"/>
    <w:rsid w:val="00B11305"/>
    <w:rsid w:val="00B11FAA"/>
    <w:rsid w:val="00B1236F"/>
    <w:rsid w:val="00B123B6"/>
    <w:rsid w:val="00B12429"/>
    <w:rsid w:val="00B124B8"/>
    <w:rsid w:val="00B131CA"/>
    <w:rsid w:val="00B14001"/>
    <w:rsid w:val="00B14526"/>
    <w:rsid w:val="00B1466B"/>
    <w:rsid w:val="00B15618"/>
    <w:rsid w:val="00B15B5E"/>
    <w:rsid w:val="00B1643D"/>
    <w:rsid w:val="00B16909"/>
    <w:rsid w:val="00B16F45"/>
    <w:rsid w:val="00B175BA"/>
    <w:rsid w:val="00B17CAB"/>
    <w:rsid w:val="00B20E1F"/>
    <w:rsid w:val="00B21BAB"/>
    <w:rsid w:val="00B221E4"/>
    <w:rsid w:val="00B2232C"/>
    <w:rsid w:val="00B2246C"/>
    <w:rsid w:val="00B22616"/>
    <w:rsid w:val="00B23D96"/>
    <w:rsid w:val="00B24652"/>
    <w:rsid w:val="00B2534B"/>
    <w:rsid w:val="00B26C97"/>
    <w:rsid w:val="00B26C9A"/>
    <w:rsid w:val="00B27E86"/>
    <w:rsid w:val="00B31952"/>
    <w:rsid w:val="00B31B8A"/>
    <w:rsid w:val="00B32014"/>
    <w:rsid w:val="00B32110"/>
    <w:rsid w:val="00B323B2"/>
    <w:rsid w:val="00B326FA"/>
    <w:rsid w:val="00B33714"/>
    <w:rsid w:val="00B33A81"/>
    <w:rsid w:val="00B34192"/>
    <w:rsid w:val="00B34D9E"/>
    <w:rsid w:val="00B34F66"/>
    <w:rsid w:val="00B34F8F"/>
    <w:rsid w:val="00B351AD"/>
    <w:rsid w:val="00B35504"/>
    <w:rsid w:val="00B35776"/>
    <w:rsid w:val="00B35BC4"/>
    <w:rsid w:val="00B360B5"/>
    <w:rsid w:val="00B3651D"/>
    <w:rsid w:val="00B37320"/>
    <w:rsid w:val="00B37414"/>
    <w:rsid w:val="00B408AA"/>
    <w:rsid w:val="00B40E97"/>
    <w:rsid w:val="00B41578"/>
    <w:rsid w:val="00B41D28"/>
    <w:rsid w:val="00B41F05"/>
    <w:rsid w:val="00B4205A"/>
    <w:rsid w:val="00B42242"/>
    <w:rsid w:val="00B42AA5"/>
    <w:rsid w:val="00B42B0C"/>
    <w:rsid w:val="00B437D6"/>
    <w:rsid w:val="00B4455E"/>
    <w:rsid w:val="00B447FA"/>
    <w:rsid w:val="00B45044"/>
    <w:rsid w:val="00B452E4"/>
    <w:rsid w:val="00B45C99"/>
    <w:rsid w:val="00B45E72"/>
    <w:rsid w:val="00B46F31"/>
    <w:rsid w:val="00B46F71"/>
    <w:rsid w:val="00B50828"/>
    <w:rsid w:val="00B50A78"/>
    <w:rsid w:val="00B50D5C"/>
    <w:rsid w:val="00B5159C"/>
    <w:rsid w:val="00B5316E"/>
    <w:rsid w:val="00B5346C"/>
    <w:rsid w:val="00B5550F"/>
    <w:rsid w:val="00B558FB"/>
    <w:rsid w:val="00B55E4F"/>
    <w:rsid w:val="00B56193"/>
    <w:rsid w:val="00B57043"/>
    <w:rsid w:val="00B60179"/>
    <w:rsid w:val="00B60271"/>
    <w:rsid w:val="00B6066C"/>
    <w:rsid w:val="00B60D11"/>
    <w:rsid w:val="00B61148"/>
    <w:rsid w:val="00B61944"/>
    <w:rsid w:val="00B621CF"/>
    <w:rsid w:val="00B625E1"/>
    <w:rsid w:val="00B63403"/>
    <w:rsid w:val="00B6425D"/>
    <w:rsid w:val="00B6433B"/>
    <w:rsid w:val="00B6474D"/>
    <w:rsid w:val="00B64C5C"/>
    <w:rsid w:val="00B65053"/>
    <w:rsid w:val="00B6515D"/>
    <w:rsid w:val="00B65A30"/>
    <w:rsid w:val="00B65D27"/>
    <w:rsid w:val="00B65D4C"/>
    <w:rsid w:val="00B67E2A"/>
    <w:rsid w:val="00B67ED4"/>
    <w:rsid w:val="00B67FA7"/>
    <w:rsid w:val="00B70043"/>
    <w:rsid w:val="00B70463"/>
    <w:rsid w:val="00B70875"/>
    <w:rsid w:val="00B70D60"/>
    <w:rsid w:val="00B710ED"/>
    <w:rsid w:val="00B711E1"/>
    <w:rsid w:val="00B71474"/>
    <w:rsid w:val="00B715B1"/>
    <w:rsid w:val="00B7163B"/>
    <w:rsid w:val="00B71A3E"/>
    <w:rsid w:val="00B71BB9"/>
    <w:rsid w:val="00B72110"/>
    <w:rsid w:val="00B726A6"/>
    <w:rsid w:val="00B7282F"/>
    <w:rsid w:val="00B73346"/>
    <w:rsid w:val="00B74C66"/>
    <w:rsid w:val="00B7565D"/>
    <w:rsid w:val="00B76400"/>
    <w:rsid w:val="00B764F6"/>
    <w:rsid w:val="00B76532"/>
    <w:rsid w:val="00B77043"/>
    <w:rsid w:val="00B7799E"/>
    <w:rsid w:val="00B77B19"/>
    <w:rsid w:val="00B8035A"/>
    <w:rsid w:val="00B80695"/>
    <w:rsid w:val="00B80F9C"/>
    <w:rsid w:val="00B8152C"/>
    <w:rsid w:val="00B81899"/>
    <w:rsid w:val="00B82074"/>
    <w:rsid w:val="00B8264B"/>
    <w:rsid w:val="00B82B6D"/>
    <w:rsid w:val="00B8336A"/>
    <w:rsid w:val="00B843E8"/>
    <w:rsid w:val="00B85310"/>
    <w:rsid w:val="00B85B2B"/>
    <w:rsid w:val="00B85CE5"/>
    <w:rsid w:val="00B85F81"/>
    <w:rsid w:val="00B860EA"/>
    <w:rsid w:val="00B86933"/>
    <w:rsid w:val="00B86B58"/>
    <w:rsid w:val="00B86E08"/>
    <w:rsid w:val="00B873B3"/>
    <w:rsid w:val="00B87898"/>
    <w:rsid w:val="00B87984"/>
    <w:rsid w:val="00B90127"/>
    <w:rsid w:val="00B90584"/>
    <w:rsid w:val="00B90749"/>
    <w:rsid w:val="00B90FDE"/>
    <w:rsid w:val="00B92690"/>
    <w:rsid w:val="00B9350E"/>
    <w:rsid w:val="00B93623"/>
    <w:rsid w:val="00B950A1"/>
    <w:rsid w:val="00B9599C"/>
    <w:rsid w:val="00B95D17"/>
    <w:rsid w:val="00B95E81"/>
    <w:rsid w:val="00B9619A"/>
    <w:rsid w:val="00B9693B"/>
    <w:rsid w:val="00B96E39"/>
    <w:rsid w:val="00B971FF"/>
    <w:rsid w:val="00B97861"/>
    <w:rsid w:val="00B97EDA"/>
    <w:rsid w:val="00BA123E"/>
    <w:rsid w:val="00BA1EE5"/>
    <w:rsid w:val="00BA1F4F"/>
    <w:rsid w:val="00BA2C10"/>
    <w:rsid w:val="00BA313A"/>
    <w:rsid w:val="00BA332D"/>
    <w:rsid w:val="00BA3AD0"/>
    <w:rsid w:val="00BA4C2B"/>
    <w:rsid w:val="00BA4D3C"/>
    <w:rsid w:val="00BA50F4"/>
    <w:rsid w:val="00BA5312"/>
    <w:rsid w:val="00BA62AF"/>
    <w:rsid w:val="00BA6A25"/>
    <w:rsid w:val="00BA73E2"/>
    <w:rsid w:val="00BA7726"/>
    <w:rsid w:val="00BA77B4"/>
    <w:rsid w:val="00BB027F"/>
    <w:rsid w:val="00BB0C18"/>
    <w:rsid w:val="00BB0D88"/>
    <w:rsid w:val="00BB1E25"/>
    <w:rsid w:val="00BB39C4"/>
    <w:rsid w:val="00BB3F1A"/>
    <w:rsid w:val="00BB4139"/>
    <w:rsid w:val="00BB4DCD"/>
    <w:rsid w:val="00BB5268"/>
    <w:rsid w:val="00BB5E23"/>
    <w:rsid w:val="00BB5E36"/>
    <w:rsid w:val="00BB682E"/>
    <w:rsid w:val="00BB6FDD"/>
    <w:rsid w:val="00BB7BBF"/>
    <w:rsid w:val="00BB7CDA"/>
    <w:rsid w:val="00BB7CE7"/>
    <w:rsid w:val="00BC110B"/>
    <w:rsid w:val="00BC1B4E"/>
    <w:rsid w:val="00BC1CD7"/>
    <w:rsid w:val="00BC3589"/>
    <w:rsid w:val="00BC3720"/>
    <w:rsid w:val="00BC427D"/>
    <w:rsid w:val="00BC4C0E"/>
    <w:rsid w:val="00BC6D96"/>
    <w:rsid w:val="00BD08FD"/>
    <w:rsid w:val="00BD09B9"/>
    <w:rsid w:val="00BD0F4A"/>
    <w:rsid w:val="00BD125A"/>
    <w:rsid w:val="00BD15E1"/>
    <w:rsid w:val="00BD162C"/>
    <w:rsid w:val="00BD1D54"/>
    <w:rsid w:val="00BD2055"/>
    <w:rsid w:val="00BD25CB"/>
    <w:rsid w:val="00BD2AED"/>
    <w:rsid w:val="00BD3874"/>
    <w:rsid w:val="00BD4017"/>
    <w:rsid w:val="00BD4CC6"/>
    <w:rsid w:val="00BD4CD3"/>
    <w:rsid w:val="00BD5044"/>
    <w:rsid w:val="00BD67C9"/>
    <w:rsid w:val="00BD6D10"/>
    <w:rsid w:val="00BD7894"/>
    <w:rsid w:val="00BD7D4D"/>
    <w:rsid w:val="00BD7F2D"/>
    <w:rsid w:val="00BE0713"/>
    <w:rsid w:val="00BE07CE"/>
    <w:rsid w:val="00BE0A85"/>
    <w:rsid w:val="00BE2BB9"/>
    <w:rsid w:val="00BE3256"/>
    <w:rsid w:val="00BE3E24"/>
    <w:rsid w:val="00BE42CD"/>
    <w:rsid w:val="00BE4372"/>
    <w:rsid w:val="00BE57A3"/>
    <w:rsid w:val="00BE5CD3"/>
    <w:rsid w:val="00BE636E"/>
    <w:rsid w:val="00BE6BA8"/>
    <w:rsid w:val="00BE6C60"/>
    <w:rsid w:val="00BE782D"/>
    <w:rsid w:val="00BE7A78"/>
    <w:rsid w:val="00BF1B77"/>
    <w:rsid w:val="00BF26C1"/>
    <w:rsid w:val="00BF28D1"/>
    <w:rsid w:val="00BF3125"/>
    <w:rsid w:val="00BF3AF0"/>
    <w:rsid w:val="00BF3CA0"/>
    <w:rsid w:val="00BF3D4E"/>
    <w:rsid w:val="00BF3D5E"/>
    <w:rsid w:val="00BF4A03"/>
    <w:rsid w:val="00BF5000"/>
    <w:rsid w:val="00BF5FE9"/>
    <w:rsid w:val="00BF6BFE"/>
    <w:rsid w:val="00BF791F"/>
    <w:rsid w:val="00C0027E"/>
    <w:rsid w:val="00C007CF"/>
    <w:rsid w:val="00C00B5E"/>
    <w:rsid w:val="00C00DBC"/>
    <w:rsid w:val="00C025DB"/>
    <w:rsid w:val="00C02A82"/>
    <w:rsid w:val="00C02E0D"/>
    <w:rsid w:val="00C032E7"/>
    <w:rsid w:val="00C04307"/>
    <w:rsid w:val="00C043BC"/>
    <w:rsid w:val="00C0446A"/>
    <w:rsid w:val="00C0487F"/>
    <w:rsid w:val="00C05696"/>
    <w:rsid w:val="00C056A2"/>
    <w:rsid w:val="00C05C1D"/>
    <w:rsid w:val="00C061EE"/>
    <w:rsid w:val="00C06283"/>
    <w:rsid w:val="00C07031"/>
    <w:rsid w:val="00C070F3"/>
    <w:rsid w:val="00C07663"/>
    <w:rsid w:val="00C10256"/>
    <w:rsid w:val="00C105EC"/>
    <w:rsid w:val="00C10680"/>
    <w:rsid w:val="00C108FC"/>
    <w:rsid w:val="00C1109F"/>
    <w:rsid w:val="00C11F91"/>
    <w:rsid w:val="00C1465F"/>
    <w:rsid w:val="00C1526E"/>
    <w:rsid w:val="00C16AAF"/>
    <w:rsid w:val="00C17310"/>
    <w:rsid w:val="00C20866"/>
    <w:rsid w:val="00C20B95"/>
    <w:rsid w:val="00C20E04"/>
    <w:rsid w:val="00C21248"/>
    <w:rsid w:val="00C214C0"/>
    <w:rsid w:val="00C2150D"/>
    <w:rsid w:val="00C22A7F"/>
    <w:rsid w:val="00C22B84"/>
    <w:rsid w:val="00C232F5"/>
    <w:rsid w:val="00C23424"/>
    <w:rsid w:val="00C23E44"/>
    <w:rsid w:val="00C25204"/>
    <w:rsid w:val="00C2661C"/>
    <w:rsid w:val="00C27320"/>
    <w:rsid w:val="00C305C6"/>
    <w:rsid w:val="00C30DA3"/>
    <w:rsid w:val="00C31857"/>
    <w:rsid w:val="00C34060"/>
    <w:rsid w:val="00C34750"/>
    <w:rsid w:val="00C34B0D"/>
    <w:rsid w:val="00C34CF9"/>
    <w:rsid w:val="00C362D5"/>
    <w:rsid w:val="00C36627"/>
    <w:rsid w:val="00C36B4A"/>
    <w:rsid w:val="00C36FC4"/>
    <w:rsid w:val="00C371BF"/>
    <w:rsid w:val="00C37639"/>
    <w:rsid w:val="00C4153C"/>
    <w:rsid w:val="00C4265A"/>
    <w:rsid w:val="00C42B02"/>
    <w:rsid w:val="00C43025"/>
    <w:rsid w:val="00C430C6"/>
    <w:rsid w:val="00C435F3"/>
    <w:rsid w:val="00C442EF"/>
    <w:rsid w:val="00C44546"/>
    <w:rsid w:val="00C449ED"/>
    <w:rsid w:val="00C46665"/>
    <w:rsid w:val="00C474A8"/>
    <w:rsid w:val="00C4794B"/>
    <w:rsid w:val="00C47ACE"/>
    <w:rsid w:val="00C47E2C"/>
    <w:rsid w:val="00C503FB"/>
    <w:rsid w:val="00C50761"/>
    <w:rsid w:val="00C50767"/>
    <w:rsid w:val="00C51406"/>
    <w:rsid w:val="00C51AE3"/>
    <w:rsid w:val="00C51E63"/>
    <w:rsid w:val="00C5334B"/>
    <w:rsid w:val="00C5351E"/>
    <w:rsid w:val="00C53905"/>
    <w:rsid w:val="00C545FE"/>
    <w:rsid w:val="00C54C8A"/>
    <w:rsid w:val="00C55785"/>
    <w:rsid w:val="00C55FFA"/>
    <w:rsid w:val="00C566A5"/>
    <w:rsid w:val="00C601A8"/>
    <w:rsid w:val="00C60244"/>
    <w:rsid w:val="00C605FB"/>
    <w:rsid w:val="00C60F0D"/>
    <w:rsid w:val="00C611DD"/>
    <w:rsid w:val="00C612AC"/>
    <w:rsid w:val="00C616A6"/>
    <w:rsid w:val="00C6178E"/>
    <w:rsid w:val="00C619FF"/>
    <w:rsid w:val="00C624FD"/>
    <w:rsid w:val="00C64222"/>
    <w:rsid w:val="00C6602E"/>
    <w:rsid w:val="00C662F6"/>
    <w:rsid w:val="00C66965"/>
    <w:rsid w:val="00C67AA9"/>
    <w:rsid w:val="00C70CDA"/>
    <w:rsid w:val="00C71F56"/>
    <w:rsid w:val="00C72FA9"/>
    <w:rsid w:val="00C7482C"/>
    <w:rsid w:val="00C75345"/>
    <w:rsid w:val="00C76721"/>
    <w:rsid w:val="00C80440"/>
    <w:rsid w:val="00C804B6"/>
    <w:rsid w:val="00C80DB4"/>
    <w:rsid w:val="00C817C9"/>
    <w:rsid w:val="00C81E11"/>
    <w:rsid w:val="00C826D5"/>
    <w:rsid w:val="00C837F1"/>
    <w:rsid w:val="00C83D55"/>
    <w:rsid w:val="00C846C6"/>
    <w:rsid w:val="00C849EF"/>
    <w:rsid w:val="00C85632"/>
    <w:rsid w:val="00C8628E"/>
    <w:rsid w:val="00C8740E"/>
    <w:rsid w:val="00C901C2"/>
    <w:rsid w:val="00C9044E"/>
    <w:rsid w:val="00C90F26"/>
    <w:rsid w:val="00C91932"/>
    <w:rsid w:val="00C9230F"/>
    <w:rsid w:val="00C928B6"/>
    <w:rsid w:val="00C93127"/>
    <w:rsid w:val="00C93DBD"/>
    <w:rsid w:val="00C9420F"/>
    <w:rsid w:val="00C94C39"/>
    <w:rsid w:val="00C954DE"/>
    <w:rsid w:val="00C96302"/>
    <w:rsid w:val="00C96304"/>
    <w:rsid w:val="00C96E1A"/>
    <w:rsid w:val="00C97DD1"/>
    <w:rsid w:val="00CA0362"/>
    <w:rsid w:val="00CA03EE"/>
    <w:rsid w:val="00CA0D39"/>
    <w:rsid w:val="00CA0D53"/>
    <w:rsid w:val="00CA1380"/>
    <w:rsid w:val="00CA2B47"/>
    <w:rsid w:val="00CA2E2D"/>
    <w:rsid w:val="00CA2E95"/>
    <w:rsid w:val="00CA4298"/>
    <w:rsid w:val="00CA430F"/>
    <w:rsid w:val="00CA45B7"/>
    <w:rsid w:val="00CA4610"/>
    <w:rsid w:val="00CA4B27"/>
    <w:rsid w:val="00CA4C3C"/>
    <w:rsid w:val="00CA4FD8"/>
    <w:rsid w:val="00CA59CB"/>
    <w:rsid w:val="00CA6500"/>
    <w:rsid w:val="00CA70DF"/>
    <w:rsid w:val="00CA7664"/>
    <w:rsid w:val="00CA7B10"/>
    <w:rsid w:val="00CB1A7F"/>
    <w:rsid w:val="00CB1F31"/>
    <w:rsid w:val="00CB2155"/>
    <w:rsid w:val="00CB3267"/>
    <w:rsid w:val="00CB33D5"/>
    <w:rsid w:val="00CB4C60"/>
    <w:rsid w:val="00CB619C"/>
    <w:rsid w:val="00CB692D"/>
    <w:rsid w:val="00CB6BDA"/>
    <w:rsid w:val="00CB6E1B"/>
    <w:rsid w:val="00CB7CE0"/>
    <w:rsid w:val="00CB7D68"/>
    <w:rsid w:val="00CC0026"/>
    <w:rsid w:val="00CC055C"/>
    <w:rsid w:val="00CC0ACB"/>
    <w:rsid w:val="00CC0AE3"/>
    <w:rsid w:val="00CC1897"/>
    <w:rsid w:val="00CC2017"/>
    <w:rsid w:val="00CC20E7"/>
    <w:rsid w:val="00CC4016"/>
    <w:rsid w:val="00CC45D0"/>
    <w:rsid w:val="00CC4BCD"/>
    <w:rsid w:val="00CC54E8"/>
    <w:rsid w:val="00CC71F0"/>
    <w:rsid w:val="00CC7228"/>
    <w:rsid w:val="00CC7247"/>
    <w:rsid w:val="00CC7F81"/>
    <w:rsid w:val="00CD0096"/>
    <w:rsid w:val="00CD00AE"/>
    <w:rsid w:val="00CD019F"/>
    <w:rsid w:val="00CD1952"/>
    <w:rsid w:val="00CD1E25"/>
    <w:rsid w:val="00CD213A"/>
    <w:rsid w:val="00CD24BC"/>
    <w:rsid w:val="00CD279F"/>
    <w:rsid w:val="00CD287D"/>
    <w:rsid w:val="00CD28E5"/>
    <w:rsid w:val="00CD2C2C"/>
    <w:rsid w:val="00CD3C4B"/>
    <w:rsid w:val="00CD3DCE"/>
    <w:rsid w:val="00CD6F1F"/>
    <w:rsid w:val="00CE007A"/>
    <w:rsid w:val="00CE0C78"/>
    <w:rsid w:val="00CE1118"/>
    <w:rsid w:val="00CE1AFD"/>
    <w:rsid w:val="00CE1B0C"/>
    <w:rsid w:val="00CE1E13"/>
    <w:rsid w:val="00CE27B1"/>
    <w:rsid w:val="00CE326F"/>
    <w:rsid w:val="00CE37F6"/>
    <w:rsid w:val="00CE4822"/>
    <w:rsid w:val="00CE53EB"/>
    <w:rsid w:val="00CE6152"/>
    <w:rsid w:val="00CE6559"/>
    <w:rsid w:val="00CE6ACD"/>
    <w:rsid w:val="00CE6DB6"/>
    <w:rsid w:val="00CE74B6"/>
    <w:rsid w:val="00CF05F5"/>
    <w:rsid w:val="00CF086A"/>
    <w:rsid w:val="00CF13D6"/>
    <w:rsid w:val="00CF1540"/>
    <w:rsid w:val="00CF1F46"/>
    <w:rsid w:val="00CF34AF"/>
    <w:rsid w:val="00CF442E"/>
    <w:rsid w:val="00CF4B81"/>
    <w:rsid w:val="00CF4C79"/>
    <w:rsid w:val="00CF57E9"/>
    <w:rsid w:val="00CF5C62"/>
    <w:rsid w:val="00CF5E87"/>
    <w:rsid w:val="00CF61DA"/>
    <w:rsid w:val="00CF6343"/>
    <w:rsid w:val="00CF71CF"/>
    <w:rsid w:val="00CF77BD"/>
    <w:rsid w:val="00CF790B"/>
    <w:rsid w:val="00CF7C1D"/>
    <w:rsid w:val="00D0001E"/>
    <w:rsid w:val="00D01CA3"/>
    <w:rsid w:val="00D01D17"/>
    <w:rsid w:val="00D01D80"/>
    <w:rsid w:val="00D0291E"/>
    <w:rsid w:val="00D029D9"/>
    <w:rsid w:val="00D037BA"/>
    <w:rsid w:val="00D03AEC"/>
    <w:rsid w:val="00D03AFE"/>
    <w:rsid w:val="00D0526D"/>
    <w:rsid w:val="00D05647"/>
    <w:rsid w:val="00D0587D"/>
    <w:rsid w:val="00D05E0D"/>
    <w:rsid w:val="00D0645A"/>
    <w:rsid w:val="00D069E4"/>
    <w:rsid w:val="00D06E01"/>
    <w:rsid w:val="00D07437"/>
    <w:rsid w:val="00D07876"/>
    <w:rsid w:val="00D11748"/>
    <w:rsid w:val="00D11BC6"/>
    <w:rsid w:val="00D1257F"/>
    <w:rsid w:val="00D1275C"/>
    <w:rsid w:val="00D12F1E"/>
    <w:rsid w:val="00D143A4"/>
    <w:rsid w:val="00D149EC"/>
    <w:rsid w:val="00D14FAE"/>
    <w:rsid w:val="00D14FC8"/>
    <w:rsid w:val="00D1638E"/>
    <w:rsid w:val="00D1672B"/>
    <w:rsid w:val="00D1672E"/>
    <w:rsid w:val="00D16B58"/>
    <w:rsid w:val="00D16EA9"/>
    <w:rsid w:val="00D179DA"/>
    <w:rsid w:val="00D17D23"/>
    <w:rsid w:val="00D20EAF"/>
    <w:rsid w:val="00D21D52"/>
    <w:rsid w:val="00D21DF9"/>
    <w:rsid w:val="00D223F5"/>
    <w:rsid w:val="00D22780"/>
    <w:rsid w:val="00D22A05"/>
    <w:rsid w:val="00D22A43"/>
    <w:rsid w:val="00D2416A"/>
    <w:rsid w:val="00D25C02"/>
    <w:rsid w:val="00D263B4"/>
    <w:rsid w:val="00D27AB4"/>
    <w:rsid w:val="00D27D71"/>
    <w:rsid w:val="00D30BB8"/>
    <w:rsid w:val="00D316FC"/>
    <w:rsid w:val="00D31715"/>
    <w:rsid w:val="00D31780"/>
    <w:rsid w:val="00D31C71"/>
    <w:rsid w:val="00D32661"/>
    <w:rsid w:val="00D334C1"/>
    <w:rsid w:val="00D33D15"/>
    <w:rsid w:val="00D33F0F"/>
    <w:rsid w:val="00D34E15"/>
    <w:rsid w:val="00D357A1"/>
    <w:rsid w:val="00D357F7"/>
    <w:rsid w:val="00D360E3"/>
    <w:rsid w:val="00D36103"/>
    <w:rsid w:val="00D36C5C"/>
    <w:rsid w:val="00D36E02"/>
    <w:rsid w:val="00D36F43"/>
    <w:rsid w:val="00D37D64"/>
    <w:rsid w:val="00D41EDB"/>
    <w:rsid w:val="00D42240"/>
    <w:rsid w:val="00D427B7"/>
    <w:rsid w:val="00D42B6F"/>
    <w:rsid w:val="00D44BFB"/>
    <w:rsid w:val="00D450C1"/>
    <w:rsid w:val="00D45A83"/>
    <w:rsid w:val="00D47412"/>
    <w:rsid w:val="00D4751D"/>
    <w:rsid w:val="00D47BCD"/>
    <w:rsid w:val="00D50AAC"/>
    <w:rsid w:val="00D50AEA"/>
    <w:rsid w:val="00D50BF9"/>
    <w:rsid w:val="00D50EEC"/>
    <w:rsid w:val="00D51BEE"/>
    <w:rsid w:val="00D5200C"/>
    <w:rsid w:val="00D52490"/>
    <w:rsid w:val="00D5398C"/>
    <w:rsid w:val="00D54265"/>
    <w:rsid w:val="00D54CA7"/>
    <w:rsid w:val="00D55484"/>
    <w:rsid w:val="00D55815"/>
    <w:rsid w:val="00D55B68"/>
    <w:rsid w:val="00D56160"/>
    <w:rsid w:val="00D568B9"/>
    <w:rsid w:val="00D569BA"/>
    <w:rsid w:val="00D56F07"/>
    <w:rsid w:val="00D5783D"/>
    <w:rsid w:val="00D57B78"/>
    <w:rsid w:val="00D6018E"/>
    <w:rsid w:val="00D6169E"/>
    <w:rsid w:val="00D61B6A"/>
    <w:rsid w:val="00D61BBC"/>
    <w:rsid w:val="00D61F91"/>
    <w:rsid w:val="00D61FAE"/>
    <w:rsid w:val="00D62ED5"/>
    <w:rsid w:val="00D63DA8"/>
    <w:rsid w:val="00D63E97"/>
    <w:rsid w:val="00D64057"/>
    <w:rsid w:val="00D64D26"/>
    <w:rsid w:val="00D65B36"/>
    <w:rsid w:val="00D660B6"/>
    <w:rsid w:val="00D66DC6"/>
    <w:rsid w:val="00D70176"/>
    <w:rsid w:val="00D70308"/>
    <w:rsid w:val="00D705F5"/>
    <w:rsid w:val="00D70916"/>
    <w:rsid w:val="00D72993"/>
    <w:rsid w:val="00D7311A"/>
    <w:rsid w:val="00D73525"/>
    <w:rsid w:val="00D73936"/>
    <w:rsid w:val="00D74023"/>
    <w:rsid w:val="00D74025"/>
    <w:rsid w:val="00D743D2"/>
    <w:rsid w:val="00D76043"/>
    <w:rsid w:val="00D7702B"/>
    <w:rsid w:val="00D77C94"/>
    <w:rsid w:val="00D80670"/>
    <w:rsid w:val="00D80986"/>
    <w:rsid w:val="00D827A5"/>
    <w:rsid w:val="00D829A3"/>
    <w:rsid w:val="00D839F3"/>
    <w:rsid w:val="00D83B5E"/>
    <w:rsid w:val="00D84E0F"/>
    <w:rsid w:val="00D84F56"/>
    <w:rsid w:val="00D84FA2"/>
    <w:rsid w:val="00D85767"/>
    <w:rsid w:val="00D8589F"/>
    <w:rsid w:val="00D858AC"/>
    <w:rsid w:val="00D85C2F"/>
    <w:rsid w:val="00D87258"/>
    <w:rsid w:val="00D873C7"/>
    <w:rsid w:val="00D87E9B"/>
    <w:rsid w:val="00D91173"/>
    <w:rsid w:val="00D9144F"/>
    <w:rsid w:val="00D918C1"/>
    <w:rsid w:val="00D91A37"/>
    <w:rsid w:val="00D91EC4"/>
    <w:rsid w:val="00D91FD0"/>
    <w:rsid w:val="00D92C13"/>
    <w:rsid w:val="00D93757"/>
    <w:rsid w:val="00D9382C"/>
    <w:rsid w:val="00D94178"/>
    <w:rsid w:val="00D9451B"/>
    <w:rsid w:val="00D94664"/>
    <w:rsid w:val="00D94E2B"/>
    <w:rsid w:val="00D94E65"/>
    <w:rsid w:val="00D9513B"/>
    <w:rsid w:val="00D95705"/>
    <w:rsid w:val="00DA021C"/>
    <w:rsid w:val="00DA0E65"/>
    <w:rsid w:val="00DA14D9"/>
    <w:rsid w:val="00DA1753"/>
    <w:rsid w:val="00DA22DA"/>
    <w:rsid w:val="00DA246A"/>
    <w:rsid w:val="00DA2FC1"/>
    <w:rsid w:val="00DA3858"/>
    <w:rsid w:val="00DA3AD8"/>
    <w:rsid w:val="00DA3AF4"/>
    <w:rsid w:val="00DA3F29"/>
    <w:rsid w:val="00DA4EF0"/>
    <w:rsid w:val="00DA5609"/>
    <w:rsid w:val="00DA62A2"/>
    <w:rsid w:val="00DA6333"/>
    <w:rsid w:val="00DA66E4"/>
    <w:rsid w:val="00DA6736"/>
    <w:rsid w:val="00DA6758"/>
    <w:rsid w:val="00DA6C63"/>
    <w:rsid w:val="00DB050A"/>
    <w:rsid w:val="00DB10E3"/>
    <w:rsid w:val="00DB1AEC"/>
    <w:rsid w:val="00DB1E41"/>
    <w:rsid w:val="00DB2353"/>
    <w:rsid w:val="00DB44E2"/>
    <w:rsid w:val="00DB4969"/>
    <w:rsid w:val="00DB58D8"/>
    <w:rsid w:val="00DB59FC"/>
    <w:rsid w:val="00DB5D29"/>
    <w:rsid w:val="00DB60C6"/>
    <w:rsid w:val="00DB612F"/>
    <w:rsid w:val="00DB61BC"/>
    <w:rsid w:val="00DB68D9"/>
    <w:rsid w:val="00DB6905"/>
    <w:rsid w:val="00DB6F79"/>
    <w:rsid w:val="00DB7203"/>
    <w:rsid w:val="00DC0446"/>
    <w:rsid w:val="00DC0FC0"/>
    <w:rsid w:val="00DC1607"/>
    <w:rsid w:val="00DC2397"/>
    <w:rsid w:val="00DC24BC"/>
    <w:rsid w:val="00DC28A3"/>
    <w:rsid w:val="00DC292B"/>
    <w:rsid w:val="00DC2C11"/>
    <w:rsid w:val="00DC3A0C"/>
    <w:rsid w:val="00DC467F"/>
    <w:rsid w:val="00DC5788"/>
    <w:rsid w:val="00DC61E7"/>
    <w:rsid w:val="00DC66DB"/>
    <w:rsid w:val="00DC6EE2"/>
    <w:rsid w:val="00DC7400"/>
    <w:rsid w:val="00DC7D76"/>
    <w:rsid w:val="00DC7E43"/>
    <w:rsid w:val="00DC7F54"/>
    <w:rsid w:val="00DD0224"/>
    <w:rsid w:val="00DD06BF"/>
    <w:rsid w:val="00DD0879"/>
    <w:rsid w:val="00DD0A86"/>
    <w:rsid w:val="00DD0E0C"/>
    <w:rsid w:val="00DD1212"/>
    <w:rsid w:val="00DD22E8"/>
    <w:rsid w:val="00DD26FD"/>
    <w:rsid w:val="00DD317B"/>
    <w:rsid w:val="00DD3DE4"/>
    <w:rsid w:val="00DD452B"/>
    <w:rsid w:val="00DD5858"/>
    <w:rsid w:val="00DD5BE8"/>
    <w:rsid w:val="00DD5E74"/>
    <w:rsid w:val="00DD6553"/>
    <w:rsid w:val="00DD76F9"/>
    <w:rsid w:val="00DD7F64"/>
    <w:rsid w:val="00DE0798"/>
    <w:rsid w:val="00DE1F19"/>
    <w:rsid w:val="00DE282F"/>
    <w:rsid w:val="00DE315F"/>
    <w:rsid w:val="00DE34A3"/>
    <w:rsid w:val="00DE4475"/>
    <w:rsid w:val="00DE530B"/>
    <w:rsid w:val="00DF0550"/>
    <w:rsid w:val="00DF07CE"/>
    <w:rsid w:val="00DF10C3"/>
    <w:rsid w:val="00DF11D4"/>
    <w:rsid w:val="00DF136E"/>
    <w:rsid w:val="00DF1761"/>
    <w:rsid w:val="00DF1BCE"/>
    <w:rsid w:val="00DF232F"/>
    <w:rsid w:val="00DF2621"/>
    <w:rsid w:val="00DF2E68"/>
    <w:rsid w:val="00DF30D8"/>
    <w:rsid w:val="00DF315C"/>
    <w:rsid w:val="00DF33C6"/>
    <w:rsid w:val="00DF33EC"/>
    <w:rsid w:val="00DF3767"/>
    <w:rsid w:val="00DF3BAC"/>
    <w:rsid w:val="00DF3F98"/>
    <w:rsid w:val="00DF4359"/>
    <w:rsid w:val="00DF5B02"/>
    <w:rsid w:val="00DF671F"/>
    <w:rsid w:val="00DF69DF"/>
    <w:rsid w:val="00E00054"/>
    <w:rsid w:val="00E00127"/>
    <w:rsid w:val="00E00688"/>
    <w:rsid w:val="00E00B01"/>
    <w:rsid w:val="00E016DE"/>
    <w:rsid w:val="00E0273D"/>
    <w:rsid w:val="00E02CA0"/>
    <w:rsid w:val="00E02F78"/>
    <w:rsid w:val="00E03288"/>
    <w:rsid w:val="00E037F6"/>
    <w:rsid w:val="00E039DB"/>
    <w:rsid w:val="00E045AD"/>
    <w:rsid w:val="00E04D8D"/>
    <w:rsid w:val="00E04F59"/>
    <w:rsid w:val="00E0668A"/>
    <w:rsid w:val="00E07254"/>
    <w:rsid w:val="00E07D1C"/>
    <w:rsid w:val="00E1046A"/>
    <w:rsid w:val="00E1078B"/>
    <w:rsid w:val="00E11F13"/>
    <w:rsid w:val="00E128AA"/>
    <w:rsid w:val="00E12A69"/>
    <w:rsid w:val="00E12D55"/>
    <w:rsid w:val="00E12F8B"/>
    <w:rsid w:val="00E1322B"/>
    <w:rsid w:val="00E1363A"/>
    <w:rsid w:val="00E136C9"/>
    <w:rsid w:val="00E1392A"/>
    <w:rsid w:val="00E16594"/>
    <w:rsid w:val="00E16672"/>
    <w:rsid w:val="00E16CA1"/>
    <w:rsid w:val="00E1724E"/>
    <w:rsid w:val="00E17286"/>
    <w:rsid w:val="00E207E6"/>
    <w:rsid w:val="00E20FC4"/>
    <w:rsid w:val="00E2105D"/>
    <w:rsid w:val="00E21269"/>
    <w:rsid w:val="00E21461"/>
    <w:rsid w:val="00E219E7"/>
    <w:rsid w:val="00E2224C"/>
    <w:rsid w:val="00E22C15"/>
    <w:rsid w:val="00E2381A"/>
    <w:rsid w:val="00E23CF0"/>
    <w:rsid w:val="00E2416A"/>
    <w:rsid w:val="00E245C0"/>
    <w:rsid w:val="00E245F7"/>
    <w:rsid w:val="00E250F9"/>
    <w:rsid w:val="00E25178"/>
    <w:rsid w:val="00E255E8"/>
    <w:rsid w:val="00E25879"/>
    <w:rsid w:val="00E25BAE"/>
    <w:rsid w:val="00E264E8"/>
    <w:rsid w:val="00E27CDE"/>
    <w:rsid w:val="00E27F5D"/>
    <w:rsid w:val="00E307A8"/>
    <w:rsid w:val="00E30A8A"/>
    <w:rsid w:val="00E31287"/>
    <w:rsid w:val="00E313A1"/>
    <w:rsid w:val="00E314B0"/>
    <w:rsid w:val="00E321E4"/>
    <w:rsid w:val="00E326F8"/>
    <w:rsid w:val="00E32BD7"/>
    <w:rsid w:val="00E32D13"/>
    <w:rsid w:val="00E32E6C"/>
    <w:rsid w:val="00E33D82"/>
    <w:rsid w:val="00E34836"/>
    <w:rsid w:val="00E34BE4"/>
    <w:rsid w:val="00E3586F"/>
    <w:rsid w:val="00E35971"/>
    <w:rsid w:val="00E36410"/>
    <w:rsid w:val="00E36C25"/>
    <w:rsid w:val="00E36E46"/>
    <w:rsid w:val="00E36FAA"/>
    <w:rsid w:val="00E37187"/>
    <w:rsid w:val="00E374F8"/>
    <w:rsid w:val="00E37B5F"/>
    <w:rsid w:val="00E40245"/>
    <w:rsid w:val="00E40405"/>
    <w:rsid w:val="00E40434"/>
    <w:rsid w:val="00E41450"/>
    <w:rsid w:val="00E42749"/>
    <w:rsid w:val="00E42804"/>
    <w:rsid w:val="00E43558"/>
    <w:rsid w:val="00E43CC5"/>
    <w:rsid w:val="00E44653"/>
    <w:rsid w:val="00E44936"/>
    <w:rsid w:val="00E44A5B"/>
    <w:rsid w:val="00E45B40"/>
    <w:rsid w:val="00E46707"/>
    <w:rsid w:val="00E46F23"/>
    <w:rsid w:val="00E47055"/>
    <w:rsid w:val="00E47DD3"/>
    <w:rsid w:val="00E47F76"/>
    <w:rsid w:val="00E50477"/>
    <w:rsid w:val="00E50E30"/>
    <w:rsid w:val="00E52CB0"/>
    <w:rsid w:val="00E5322C"/>
    <w:rsid w:val="00E53455"/>
    <w:rsid w:val="00E5428F"/>
    <w:rsid w:val="00E54EC8"/>
    <w:rsid w:val="00E54F05"/>
    <w:rsid w:val="00E54F89"/>
    <w:rsid w:val="00E55112"/>
    <w:rsid w:val="00E5615E"/>
    <w:rsid w:val="00E563FC"/>
    <w:rsid w:val="00E56909"/>
    <w:rsid w:val="00E60007"/>
    <w:rsid w:val="00E607F5"/>
    <w:rsid w:val="00E614B3"/>
    <w:rsid w:val="00E625F7"/>
    <w:rsid w:val="00E62D74"/>
    <w:rsid w:val="00E63D82"/>
    <w:rsid w:val="00E6515A"/>
    <w:rsid w:val="00E65FB5"/>
    <w:rsid w:val="00E660E8"/>
    <w:rsid w:val="00E661AA"/>
    <w:rsid w:val="00E66913"/>
    <w:rsid w:val="00E66B80"/>
    <w:rsid w:val="00E66EA5"/>
    <w:rsid w:val="00E67CAB"/>
    <w:rsid w:val="00E70DCB"/>
    <w:rsid w:val="00E70E45"/>
    <w:rsid w:val="00E71D46"/>
    <w:rsid w:val="00E72B2B"/>
    <w:rsid w:val="00E72B6E"/>
    <w:rsid w:val="00E73181"/>
    <w:rsid w:val="00E7456F"/>
    <w:rsid w:val="00E75F57"/>
    <w:rsid w:val="00E76F7C"/>
    <w:rsid w:val="00E77928"/>
    <w:rsid w:val="00E77964"/>
    <w:rsid w:val="00E77E59"/>
    <w:rsid w:val="00E8065D"/>
    <w:rsid w:val="00E807E7"/>
    <w:rsid w:val="00E80BDA"/>
    <w:rsid w:val="00E81328"/>
    <w:rsid w:val="00E81797"/>
    <w:rsid w:val="00E8265D"/>
    <w:rsid w:val="00E82795"/>
    <w:rsid w:val="00E828DC"/>
    <w:rsid w:val="00E82937"/>
    <w:rsid w:val="00E83B34"/>
    <w:rsid w:val="00E84369"/>
    <w:rsid w:val="00E84841"/>
    <w:rsid w:val="00E8488D"/>
    <w:rsid w:val="00E84BEE"/>
    <w:rsid w:val="00E8583E"/>
    <w:rsid w:val="00E8687A"/>
    <w:rsid w:val="00E86ABE"/>
    <w:rsid w:val="00E87312"/>
    <w:rsid w:val="00E90290"/>
    <w:rsid w:val="00E90601"/>
    <w:rsid w:val="00E90999"/>
    <w:rsid w:val="00E90CE6"/>
    <w:rsid w:val="00E912A6"/>
    <w:rsid w:val="00E91C7E"/>
    <w:rsid w:val="00E9257F"/>
    <w:rsid w:val="00E92C46"/>
    <w:rsid w:val="00E93AD8"/>
    <w:rsid w:val="00E95529"/>
    <w:rsid w:val="00E96498"/>
    <w:rsid w:val="00E96B18"/>
    <w:rsid w:val="00EA136B"/>
    <w:rsid w:val="00EA17DA"/>
    <w:rsid w:val="00EA2249"/>
    <w:rsid w:val="00EA28E5"/>
    <w:rsid w:val="00EA2A07"/>
    <w:rsid w:val="00EA2E4F"/>
    <w:rsid w:val="00EA30A6"/>
    <w:rsid w:val="00EA44ED"/>
    <w:rsid w:val="00EA5E8A"/>
    <w:rsid w:val="00EA686C"/>
    <w:rsid w:val="00EA7145"/>
    <w:rsid w:val="00EA71BD"/>
    <w:rsid w:val="00EA7500"/>
    <w:rsid w:val="00EA77E3"/>
    <w:rsid w:val="00EB0E75"/>
    <w:rsid w:val="00EB13B5"/>
    <w:rsid w:val="00EB1832"/>
    <w:rsid w:val="00EB1A45"/>
    <w:rsid w:val="00EB1DA4"/>
    <w:rsid w:val="00EB1EAA"/>
    <w:rsid w:val="00EB1EC2"/>
    <w:rsid w:val="00EB24F1"/>
    <w:rsid w:val="00EB35A6"/>
    <w:rsid w:val="00EB39EE"/>
    <w:rsid w:val="00EB3EB2"/>
    <w:rsid w:val="00EB4318"/>
    <w:rsid w:val="00EB52C4"/>
    <w:rsid w:val="00EB5744"/>
    <w:rsid w:val="00EB57C1"/>
    <w:rsid w:val="00EB585F"/>
    <w:rsid w:val="00EB625C"/>
    <w:rsid w:val="00EB6AE9"/>
    <w:rsid w:val="00EB6DD9"/>
    <w:rsid w:val="00EB7703"/>
    <w:rsid w:val="00EC0075"/>
    <w:rsid w:val="00EC03B7"/>
    <w:rsid w:val="00EC06F2"/>
    <w:rsid w:val="00EC076F"/>
    <w:rsid w:val="00EC129F"/>
    <w:rsid w:val="00EC2432"/>
    <w:rsid w:val="00EC25CD"/>
    <w:rsid w:val="00EC3E8B"/>
    <w:rsid w:val="00EC41B2"/>
    <w:rsid w:val="00EC4342"/>
    <w:rsid w:val="00EC4CBA"/>
    <w:rsid w:val="00EC50EA"/>
    <w:rsid w:val="00EC5EA1"/>
    <w:rsid w:val="00EC63BE"/>
    <w:rsid w:val="00EC63EC"/>
    <w:rsid w:val="00EC6706"/>
    <w:rsid w:val="00EC6936"/>
    <w:rsid w:val="00EC7212"/>
    <w:rsid w:val="00EC77F2"/>
    <w:rsid w:val="00ED0C42"/>
    <w:rsid w:val="00ED1367"/>
    <w:rsid w:val="00ED17CB"/>
    <w:rsid w:val="00ED21B0"/>
    <w:rsid w:val="00ED2776"/>
    <w:rsid w:val="00ED2DA6"/>
    <w:rsid w:val="00ED34B9"/>
    <w:rsid w:val="00ED3A30"/>
    <w:rsid w:val="00ED3CA3"/>
    <w:rsid w:val="00ED40A1"/>
    <w:rsid w:val="00ED44E1"/>
    <w:rsid w:val="00ED5421"/>
    <w:rsid w:val="00ED5CA3"/>
    <w:rsid w:val="00ED5F4D"/>
    <w:rsid w:val="00ED6C80"/>
    <w:rsid w:val="00ED6E03"/>
    <w:rsid w:val="00ED743D"/>
    <w:rsid w:val="00ED7468"/>
    <w:rsid w:val="00ED7572"/>
    <w:rsid w:val="00EE04B1"/>
    <w:rsid w:val="00EE1AAD"/>
    <w:rsid w:val="00EE23E3"/>
    <w:rsid w:val="00EE24C0"/>
    <w:rsid w:val="00EE2CCF"/>
    <w:rsid w:val="00EE3432"/>
    <w:rsid w:val="00EE5405"/>
    <w:rsid w:val="00EE6816"/>
    <w:rsid w:val="00EE687F"/>
    <w:rsid w:val="00EE6F9A"/>
    <w:rsid w:val="00EE7A46"/>
    <w:rsid w:val="00EF04ED"/>
    <w:rsid w:val="00EF0D6F"/>
    <w:rsid w:val="00EF2FF4"/>
    <w:rsid w:val="00EF3D75"/>
    <w:rsid w:val="00EF43FD"/>
    <w:rsid w:val="00EF677E"/>
    <w:rsid w:val="00EF7DC8"/>
    <w:rsid w:val="00F0080E"/>
    <w:rsid w:val="00F0109D"/>
    <w:rsid w:val="00F010D8"/>
    <w:rsid w:val="00F01C3C"/>
    <w:rsid w:val="00F03435"/>
    <w:rsid w:val="00F038E5"/>
    <w:rsid w:val="00F03E30"/>
    <w:rsid w:val="00F0491E"/>
    <w:rsid w:val="00F05770"/>
    <w:rsid w:val="00F07236"/>
    <w:rsid w:val="00F0767D"/>
    <w:rsid w:val="00F079C4"/>
    <w:rsid w:val="00F114D7"/>
    <w:rsid w:val="00F1269D"/>
    <w:rsid w:val="00F149FB"/>
    <w:rsid w:val="00F14BB5"/>
    <w:rsid w:val="00F14C31"/>
    <w:rsid w:val="00F152EF"/>
    <w:rsid w:val="00F16338"/>
    <w:rsid w:val="00F164D6"/>
    <w:rsid w:val="00F16D1C"/>
    <w:rsid w:val="00F1780D"/>
    <w:rsid w:val="00F20395"/>
    <w:rsid w:val="00F209BF"/>
    <w:rsid w:val="00F20BFA"/>
    <w:rsid w:val="00F20EE9"/>
    <w:rsid w:val="00F211C3"/>
    <w:rsid w:val="00F21504"/>
    <w:rsid w:val="00F2192E"/>
    <w:rsid w:val="00F219AF"/>
    <w:rsid w:val="00F21C3D"/>
    <w:rsid w:val="00F21D0F"/>
    <w:rsid w:val="00F21E67"/>
    <w:rsid w:val="00F21E6C"/>
    <w:rsid w:val="00F22709"/>
    <w:rsid w:val="00F228C3"/>
    <w:rsid w:val="00F229E3"/>
    <w:rsid w:val="00F22A53"/>
    <w:rsid w:val="00F24DC6"/>
    <w:rsid w:val="00F251E8"/>
    <w:rsid w:val="00F26C79"/>
    <w:rsid w:val="00F279F8"/>
    <w:rsid w:val="00F307AA"/>
    <w:rsid w:val="00F30C4B"/>
    <w:rsid w:val="00F314C7"/>
    <w:rsid w:val="00F31558"/>
    <w:rsid w:val="00F3180C"/>
    <w:rsid w:val="00F3180E"/>
    <w:rsid w:val="00F31C37"/>
    <w:rsid w:val="00F31EED"/>
    <w:rsid w:val="00F32B58"/>
    <w:rsid w:val="00F3313C"/>
    <w:rsid w:val="00F339D1"/>
    <w:rsid w:val="00F3402B"/>
    <w:rsid w:val="00F34F2E"/>
    <w:rsid w:val="00F35A76"/>
    <w:rsid w:val="00F35C6E"/>
    <w:rsid w:val="00F36399"/>
    <w:rsid w:val="00F3665B"/>
    <w:rsid w:val="00F36B18"/>
    <w:rsid w:val="00F36E01"/>
    <w:rsid w:val="00F37020"/>
    <w:rsid w:val="00F37315"/>
    <w:rsid w:val="00F40384"/>
    <w:rsid w:val="00F4086F"/>
    <w:rsid w:val="00F41292"/>
    <w:rsid w:val="00F41E2B"/>
    <w:rsid w:val="00F41FFE"/>
    <w:rsid w:val="00F423D9"/>
    <w:rsid w:val="00F427D2"/>
    <w:rsid w:val="00F42B98"/>
    <w:rsid w:val="00F44673"/>
    <w:rsid w:val="00F44D4F"/>
    <w:rsid w:val="00F45729"/>
    <w:rsid w:val="00F46CBC"/>
    <w:rsid w:val="00F473F0"/>
    <w:rsid w:val="00F476D2"/>
    <w:rsid w:val="00F4789F"/>
    <w:rsid w:val="00F50DD0"/>
    <w:rsid w:val="00F510CE"/>
    <w:rsid w:val="00F519AF"/>
    <w:rsid w:val="00F51DD1"/>
    <w:rsid w:val="00F51DE9"/>
    <w:rsid w:val="00F525DF"/>
    <w:rsid w:val="00F536AC"/>
    <w:rsid w:val="00F53DEE"/>
    <w:rsid w:val="00F54ADF"/>
    <w:rsid w:val="00F54C8E"/>
    <w:rsid w:val="00F551CE"/>
    <w:rsid w:val="00F55B77"/>
    <w:rsid w:val="00F5609C"/>
    <w:rsid w:val="00F5631D"/>
    <w:rsid w:val="00F5750B"/>
    <w:rsid w:val="00F57F19"/>
    <w:rsid w:val="00F57FFD"/>
    <w:rsid w:val="00F60BDA"/>
    <w:rsid w:val="00F61235"/>
    <w:rsid w:val="00F61341"/>
    <w:rsid w:val="00F613EB"/>
    <w:rsid w:val="00F6177F"/>
    <w:rsid w:val="00F617B6"/>
    <w:rsid w:val="00F620A3"/>
    <w:rsid w:val="00F62CE0"/>
    <w:rsid w:val="00F62D06"/>
    <w:rsid w:val="00F63965"/>
    <w:rsid w:val="00F64DBE"/>
    <w:rsid w:val="00F65625"/>
    <w:rsid w:val="00F65CC9"/>
    <w:rsid w:val="00F6604A"/>
    <w:rsid w:val="00F66484"/>
    <w:rsid w:val="00F66AB6"/>
    <w:rsid w:val="00F67A2D"/>
    <w:rsid w:val="00F67D3C"/>
    <w:rsid w:val="00F70206"/>
    <w:rsid w:val="00F704B9"/>
    <w:rsid w:val="00F7164A"/>
    <w:rsid w:val="00F71971"/>
    <w:rsid w:val="00F719FA"/>
    <w:rsid w:val="00F71D00"/>
    <w:rsid w:val="00F72314"/>
    <w:rsid w:val="00F72E54"/>
    <w:rsid w:val="00F733AC"/>
    <w:rsid w:val="00F73BCD"/>
    <w:rsid w:val="00F7430C"/>
    <w:rsid w:val="00F74436"/>
    <w:rsid w:val="00F74ADA"/>
    <w:rsid w:val="00F74B22"/>
    <w:rsid w:val="00F74EEC"/>
    <w:rsid w:val="00F75BF3"/>
    <w:rsid w:val="00F76272"/>
    <w:rsid w:val="00F76B20"/>
    <w:rsid w:val="00F80152"/>
    <w:rsid w:val="00F80B60"/>
    <w:rsid w:val="00F80FB7"/>
    <w:rsid w:val="00F81ABB"/>
    <w:rsid w:val="00F82E94"/>
    <w:rsid w:val="00F83A8E"/>
    <w:rsid w:val="00F84AF0"/>
    <w:rsid w:val="00F84D38"/>
    <w:rsid w:val="00F852A9"/>
    <w:rsid w:val="00F87F7D"/>
    <w:rsid w:val="00F901D4"/>
    <w:rsid w:val="00F9054B"/>
    <w:rsid w:val="00F91BBD"/>
    <w:rsid w:val="00F91FBB"/>
    <w:rsid w:val="00F927FD"/>
    <w:rsid w:val="00F929D6"/>
    <w:rsid w:val="00F93E60"/>
    <w:rsid w:val="00F941ED"/>
    <w:rsid w:val="00F94545"/>
    <w:rsid w:val="00F94776"/>
    <w:rsid w:val="00F94C4D"/>
    <w:rsid w:val="00F9556A"/>
    <w:rsid w:val="00F955D5"/>
    <w:rsid w:val="00F95925"/>
    <w:rsid w:val="00F9684C"/>
    <w:rsid w:val="00F97727"/>
    <w:rsid w:val="00F97C92"/>
    <w:rsid w:val="00F97EE9"/>
    <w:rsid w:val="00FA0FC0"/>
    <w:rsid w:val="00FA12E1"/>
    <w:rsid w:val="00FA1FDC"/>
    <w:rsid w:val="00FA2E47"/>
    <w:rsid w:val="00FA2E85"/>
    <w:rsid w:val="00FA2F91"/>
    <w:rsid w:val="00FA335E"/>
    <w:rsid w:val="00FA3CBA"/>
    <w:rsid w:val="00FA3CFC"/>
    <w:rsid w:val="00FA3D50"/>
    <w:rsid w:val="00FA493C"/>
    <w:rsid w:val="00FA4A6C"/>
    <w:rsid w:val="00FA5306"/>
    <w:rsid w:val="00FA53E1"/>
    <w:rsid w:val="00FA56BB"/>
    <w:rsid w:val="00FA585D"/>
    <w:rsid w:val="00FA6FC1"/>
    <w:rsid w:val="00FA734D"/>
    <w:rsid w:val="00FA7D13"/>
    <w:rsid w:val="00FB0A03"/>
    <w:rsid w:val="00FB0AA9"/>
    <w:rsid w:val="00FB0AF4"/>
    <w:rsid w:val="00FB16BB"/>
    <w:rsid w:val="00FB194E"/>
    <w:rsid w:val="00FB1984"/>
    <w:rsid w:val="00FB2109"/>
    <w:rsid w:val="00FB2C70"/>
    <w:rsid w:val="00FB3223"/>
    <w:rsid w:val="00FB4538"/>
    <w:rsid w:val="00FB6114"/>
    <w:rsid w:val="00FB7148"/>
    <w:rsid w:val="00FC0545"/>
    <w:rsid w:val="00FC056D"/>
    <w:rsid w:val="00FC1999"/>
    <w:rsid w:val="00FC37C2"/>
    <w:rsid w:val="00FC3B87"/>
    <w:rsid w:val="00FC3BE7"/>
    <w:rsid w:val="00FC4C32"/>
    <w:rsid w:val="00FC4CA7"/>
    <w:rsid w:val="00FC5AF1"/>
    <w:rsid w:val="00FC6137"/>
    <w:rsid w:val="00FC63ED"/>
    <w:rsid w:val="00FC6702"/>
    <w:rsid w:val="00FC681A"/>
    <w:rsid w:val="00FC6AAE"/>
    <w:rsid w:val="00FC7D84"/>
    <w:rsid w:val="00FD0419"/>
    <w:rsid w:val="00FD07F8"/>
    <w:rsid w:val="00FD0DDA"/>
    <w:rsid w:val="00FD1394"/>
    <w:rsid w:val="00FD1C11"/>
    <w:rsid w:val="00FD1EE1"/>
    <w:rsid w:val="00FD4103"/>
    <w:rsid w:val="00FD4240"/>
    <w:rsid w:val="00FD48F2"/>
    <w:rsid w:val="00FD49F3"/>
    <w:rsid w:val="00FD511E"/>
    <w:rsid w:val="00FD5721"/>
    <w:rsid w:val="00FD5F80"/>
    <w:rsid w:val="00FD6CCC"/>
    <w:rsid w:val="00FD7089"/>
    <w:rsid w:val="00FD78D3"/>
    <w:rsid w:val="00FD7E67"/>
    <w:rsid w:val="00FE0417"/>
    <w:rsid w:val="00FE07FC"/>
    <w:rsid w:val="00FE08D3"/>
    <w:rsid w:val="00FE0C49"/>
    <w:rsid w:val="00FE0F39"/>
    <w:rsid w:val="00FE1329"/>
    <w:rsid w:val="00FE1331"/>
    <w:rsid w:val="00FE1C96"/>
    <w:rsid w:val="00FE2051"/>
    <w:rsid w:val="00FE22A5"/>
    <w:rsid w:val="00FE4224"/>
    <w:rsid w:val="00FE456C"/>
    <w:rsid w:val="00FE4B41"/>
    <w:rsid w:val="00FE547F"/>
    <w:rsid w:val="00FE54FD"/>
    <w:rsid w:val="00FE7CC9"/>
    <w:rsid w:val="00FF0116"/>
    <w:rsid w:val="00FF0693"/>
    <w:rsid w:val="00FF0721"/>
    <w:rsid w:val="00FF19A4"/>
    <w:rsid w:val="00FF1A66"/>
    <w:rsid w:val="00FF2C5C"/>
    <w:rsid w:val="00FF2D66"/>
    <w:rsid w:val="00FF3625"/>
    <w:rsid w:val="00FF3E00"/>
    <w:rsid w:val="00FF4B90"/>
    <w:rsid w:val="00FF7363"/>
    <w:rsid w:val="01F97523"/>
    <w:rsid w:val="04EA11D8"/>
    <w:rsid w:val="063F01CD"/>
    <w:rsid w:val="07BF5209"/>
    <w:rsid w:val="09385C77"/>
    <w:rsid w:val="0A752433"/>
    <w:rsid w:val="0B736120"/>
    <w:rsid w:val="0F2B5828"/>
    <w:rsid w:val="0FF6104D"/>
    <w:rsid w:val="13360470"/>
    <w:rsid w:val="13437600"/>
    <w:rsid w:val="1C5468DB"/>
    <w:rsid w:val="2371169F"/>
    <w:rsid w:val="247A546E"/>
    <w:rsid w:val="28F76E12"/>
    <w:rsid w:val="432E49C5"/>
    <w:rsid w:val="4B174810"/>
    <w:rsid w:val="53182910"/>
    <w:rsid w:val="6EBD63ED"/>
    <w:rsid w:val="761362D2"/>
    <w:rsid w:val="7FE36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166052"/>
  <w15:docId w15:val="{EC0BD673-8C52-47FA-99BC-1212D9672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New Roman" w:eastAsia="Times New Roman" w:hAnsi="Times New Roman" w:cs="Times New Roman"/>
      <w:sz w:val="24"/>
      <w:szCs w:val="24"/>
      <w:lang w:eastAsia="en-US"/>
    </w:rPr>
  </w:style>
  <w:style w:type="paragraph" w:styleId="1">
    <w:name w:val="heading 1"/>
    <w:basedOn w:val="a"/>
    <w:next w:val="a"/>
    <w:qFormat/>
    <w:pPr>
      <w:keepNext/>
      <w:spacing w:before="240" w:after="60"/>
      <w:outlineLvl w:val="0"/>
    </w:pPr>
    <w:rPr>
      <w:rFonts w:ascii="Helvetica" w:hAnsi="Helvetica" w:cs="Arial"/>
      <w:b/>
      <w:bCs/>
      <w:kern w:val="32"/>
      <w:sz w:val="28"/>
      <w:szCs w:val="32"/>
    </w:rPr>
  </w:style>
  <w:style w:type="paragraph" w:styleId="2">
    <w:name w:val="heading 2"/>
    <w:basedOn w:val="1"/>
    <w:next w:val="a"/>
    <w:link w:val="20"/>
    <w:qFormat/>
    <w:pPr>
      <w:outlineLvl w:val="1"/>
    </w:pPr>
    <w:rPr>
      <w:iCs/>
      <w:szCs w:val="28"/>
    </w:rPr>
  </w:style>
  <w:style w:type="paragraph" w:styleId="30">
    <w:name w:val="heading 3"/>
    <w:basedOn w:val="2"/>
    <w:next w:val="a"/>
    <w:link w:val="31"/>
    <w:qFormat/>
    <w:pPr>
      <w:keepLines/>
      <w:numPr>
        <w:numId w:val="1"/>
      </w:numPr>
      <w:spacing w:before="120" w:after="180"/>
      <w:outlineLvl w:val="2"/>
    </w:pPr>
    <w:rPr>
      <w:rFonts w:ascii="Arial" w:hAnsi="Arial"/>
      <w:sz w:val="21"/>
      <w:szCs w:val="26"/>
    </w:rPr>
  </w:style>
  <w:style w:type="paragraph" w:styleId="4">
    <w:name w:val="heading 4"/>
    <w:basedOn w:val="30"/>
    <w:next w:val="a"/>
    <w:qFormat/>
    <w:pPr>
      <w:numPr>
        <w:ilvl w:val="3"/>
        <w:numId w:val="2"/>
      </w:numPr>
      <w:tabs>
        <w:tab w:val="clear" w:pos="425"/>
      </w:tabs>
      <w:spacing w:before="240" w:after="60"/>
      <w:outlineLvl w:val="3"/>
    </w:pPr>
    <w:rPr>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spacing w:before="120" w:after="120"/>
    </w:pPr>
    <w:rPr>
      <w:b/>
      <w:bCs/>
      <w:sz w:val="20"/>
      <w:szCs w:val="20"/>
    </w:rPr>
  </w:style>
  <w:style w:type="paragraph" w:styleId="a5">
    <w:name w:val="Document Map"/>
    <w:basedOn w:val="a"/>
    <w:semiHidden/>
    <w:qFormat/>
    <w:pPr>
      <w:shd w:val="clear" w:color="auto" w:fill="000080"/>
    </w:pPr>
  </w:style>
  <w:style w:type="paragraph" w:styleId="a6">
    <w:name w:val="annotation text"/>
    <w:basedOn w:val="a"/>
    <w:link w:val="a7"/>
    <w:uiPriority w:val="99"/>
    <w:qFormat/>
    <w:rPr>
      <w:sz w:val="20"/>
      <w:szCs w:val="20"/>
    </w:rPr>
  </w:style>
  <w:style w:type="paragraph" w:styleId="a8">
    <w:name w:val="Body Text"/>
    <w:basedOn w:val="a"/>
    <w:link w:val="a9"/>
    <w:qFormat/>
    <w:pPr>
      <w:spacing w:after="120"/>
      <w:jc w:val="both"/>
    </w:pPr>
    <w:rPr>
      <w:rFonts w:ascii="Times" w:hAnsi="Times"/>
      <w:sz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sz w:val="20"/>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6"/>
    <w:next w:val="a6"/>
    <w:semiHidden/>
    <w:qFormat/>
    <w:rPr>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1"/>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0">
    <w:name w:val="Table Classic 1"/>
    <w:basedOn w:val="a1"/>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endnote reference"/>
    <w:qFormat/>
    <w:rPr>
      <w:vertAlign w:val="superscript"/>
    </w:rPr>
  </w:style>
  <w:style w:type="character" w:styleId="af9">
    <w:name w:val="page number"/>
    <w:basedOn w:val="a0"/>
    <w:qFormat/>
  </w:style>
  <w:style w:type="character" w:styleId="afa">
    <w:name w:val="Hyperlink"/>
    <w:uiPriority w:val="99"/>
    <w:qFormat/>
    <w:rPr>
      <w:color w:val="0000FF"/>
      <w:u w:val="single"/>
    </w:rPr>
  </w:style>
  <w:style w:type="character" w:styleId="afb">
    <w:name w:val="annotation reference"/>
    <w:uiPriority w:val="99"/>
    <w:qFormat/>
    <w:rPr>
      <w:sz w:val="16"/>
      <w:szCs w:val="16"/>
    </w:rPr>
  </w:style>
  <w:style w:type="character" w:styleId="afc">
    <w:name w:val="footnote reference"/>
    <w:qFormat/>
    <w:rPr>
      <w:position w:val="6"/>
      <w:sz w:val="18"/>
    </w:rPr>
  </w:style>
  <w:style w:type="character" w:customStyle="1" w:styleId="31">
    <w:name w:val="标题 3 字符"/>
    <w:link w:val="30"/>
    <w:qFormat/>
    <w:rPr>
      <w:rFonts w:ascii="Arial" w:eastAsia="Times New Roman" w:hAnsi="Arial" w:cs="Arial"/>
      <w:b/>
      <w:bCs/>
      <w:sz w:val="21"/>
      <w:szCs w:val="26"/>
      <w:lang w:eastAsia="en-US"/>
    </w:rPr>
  </w:style>
  <w:style w:type="paragraph" w:customStyle="1" w:styleId="CharChar16">
    <w:name w:val="Char Char16"/>
    <w:basedOn w:val="a5"/>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9">
    <w:name w:val="正文文本 字符"/>
    <w:link w:val="a8"/>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1">
    <w:name w:val="修订1"/>
    <w:hidden/>
    <w:uiPriority w:val="99"/>
    <w:semiHidden/>
    <w:qFormat/>
    <w:rPr>
      <w:rFonts w:ascii="Times New Roman" w:eastAsia="Times New Roman" w:hAnsi="Times New Roman" w:cs="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d">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
    <w:basedOn w:val="a"/>
    <w:link w:val="afe"/>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pPr>
      <w:jc w:val="both"/>
    </w:pPr>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TAL"/>
    <w:qFormat/>
    <w:pPr>
      <w:overflowPunct w:val="0"/>
      <w:autoSpaceDE w:val="0"/>
      <w:autoSpaceDN w:val="0"/>
      <w:adjustRightInd w:val="0"/>
      <w:jc w:val="center"/>
      <w:textAlignment w:val="baseline"/>
    </w:pPr>
    <w:rPr>
      <w:szCs w:val="20"/>
      <w:lang w:val="en-GB" w:eastAsia="en-GB"/>
    </w:rPr>
  </w:style>
  <w:style w:type="paragraph" w:customStyle="1" w:styleId="TAL">
    <w:name w:val="TAL"/>
    <w:basedOn w:val="a"/>
    <w:qFormat/>
    <w:pPr>
      <w:keepNext/>
      <w:keepLines/>
    </w:pPr>
    <w:rPr>
      <w:rFonts w:ascii="Arial" w:hAnsi="Arial"/>
      <w:sz w:val="18"/>
      <w:lang w:val="zh-CN" w:eastAsia="zh-CN"/>
    </w:rPr>
  </w:style>
  <w:style w:type="character" w:customStyle="1" w:styleId="a4">
    <w:name w:val="题注 字符"/>
    <w:link w:val="a3"/>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paragraph" w:customStyle="1" w:styleId="CRfront">
    <w:name w:val="CR_front"/>
    <w:next w:val="a"/>
    <w:qFormat/>
    <w:rPr>
      <w:rFonts w:ascii="Arial" w:eastAsia="MS Mincho" w:hAnsi="Arial" w:cs="Times New Roman"/>
      <w:lang w:val="en-GB"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1"/>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0"/>
    <w:link w:val="Doc-text2"/>
    <w:qFormat/>
    <w:locked/>
    <w:rPr>
      <w:rFonts w:ascii="Arial" w:hAnsi="Arial" w:cs="Arial"/>
      <w:lang w:eastAsia="en-GB"/>
    </w:rPr>
  </w:style>
  <w:style w:type="paragraph" w:customStyle="1" w:styleId="Doc-text2">
    <w:name w:val="Doc-text2"/>
    <w:basedOn w:val="a"/>
    <w:link w:val="Doc-text2Char"/>
    <w:qFormat/>
    <w:pPr>
      <w:ind w:left="1622" w:hanging="363"/>
    </w:pPr>
    <w:rPr>
      <w:rFonts w:ascii="Arial" w:eastAsia="宋体" w:hAnsi="Arial" w:cs="Arial"/>
      <w:sz w:val="20"/>
      <w:szCs w:val="20"/>
      <w:lang w:eastAsia="en-GB"/>
    </w:rPr>
  </w:style>
  <w:style w:type="character" w:styleId="aff">
    <w:name w:val="Placeholder Text"/>
    <w:basedOn w:val="a0"/>
    <w:uiPriority w:val="99"/>
    <w:semiHidden/>
    <w:qFormat/>
    <w:rPr>
      <w:color w:val="808080"/>
    </w:rPr>
  </w:style>
  <w:style w:type="character" w:customStyle="1" w:styleId="af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0"/>
    <w:link w:val="afd"/>
    <w:uiPriority w:val="34"/>
    <w:qFormat/>
    <w:locked/>
    <w:rPr>
      <w:rFonts w:ascii="宋体" w:hAnsi="宋体" w:cs="宋体"/>
      <w:sz w:val="24"/>
      <w:szCs w:val="24"/>
    </w:rPr>
  </w:style>
  <w:style w:type="character" w:customStyle="1" w:styleId="a7">
    <w:name w:val="批注文字 字符"/>
    <w:link w:val="a6"/>
    <w:uiPriority w:val="99"/>
    <w:qFormat/>
    <w:rPr>
      <w:rFonts w:eastAsia="Times New Roman"/>
      <w:lang w:eastAsia="en-US"/>
    </w:rPr>
  </w:style>
  <w:style w:type="character" w:customStyle="1" w:styleId="af0">
    <w:name w:val="页眉 字符"/>
    <w:link w:val="af"/>
    <w:qFormat/>
    <w:rPr>
      <w:rFonts w:ascii="Arial" w:eastAsia="Times New Roman" w:hAnsi="Arial"/>
      <w:b/>
      <w:szCs w:val="24"/>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EmailDiscussion">
    <w:name w:val="EmailDiscussion"/>
    <w:basedOn w:val="a"/>
    <w:next w:val="a"/>
    <w:qFormat/>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basedOn w:val="a0"/>
    <w:link w:val="2"/>
    <w:qFormat/>
    <w:rPr>
      <w:rFonts w:ascii="Helvetica" w:eastAsia="Times New Roman" w:hAnsi="Helvetica" w:cs="Arial"/>
      <w:b/>
      <w:bCs/>
      <w:iCs/>
      <w:sz w:val="24"/>
      <w:szCs w:val="28"/>
      <w:lang w:eastAsia="en-US"/>
    </w:rPr>
  </w:style>
  <w:style w:type="character" w:customStyle="1" w:styleId="tran">
    <w:name w:val="tran"/>
    <w:basedOn w:val="a0"/>
    <w:qFormat/>
  </w:style>
  <w:style w:type="character" w:customStyle="1" w:styleId="apple-converted-space">
    <w:name w:val="apple-converted-space"/>
    <w:basedOn w:val="a0"/>
    <w:qFormat/>
  </w:style>
  <w:style w:type="paragraph" w:customStyle="1" w:styleId="LGTdoc">
    <w:name w:val="LGTdoc_본문"/>
    <w:basedOn w:val="a"/>
    <w:pPr>
      <w:adjustRightInd w:val="0"/>
      <w:snapToGrid w:val="0"/>
      <w:spacing w:afterLines="50" w:after="120" w:line="264" w:lineRule="auto"/>
    </w:pPr>
    <w:rPr>
      <w:sz w:val="22"/>
      <w:lang w:val="en-GB"/>
    </w:rPr>
  </w:style>
  <w:style w:type="paragraph" w:customStyle="1" w:styleId="00MainText">
    <w:name w:val="00 Main Text"/>
    <w:basedOn w:val="a"/>
    <w:qFormat/>
    <w:pPr>
      <w:spacing w:after="100" w:afterAutospacing="1" w:line="288" w:lineRule="auto"/>
      <w:ind w:firstLine="360"/>
      <w:jc w:val="both"/>
    </w:pPr>
    <w:rPr>
      <w:rFonts w:cs="Batang"/>
    </w:rPr>
  </w:style>
  <w:style w:type="paragraph" w:customStyle="1" w:styleId="22">
    <w:name w:val="修订2"/>
    <w:hidden/>
    <w:uiPriority w:val="99"/>
    <w:semiHidden/>
    <w:rPr>
      <w:rFonts w:ascii="Times New Roman" w:eastAsia="Times New Roman" w:hAnsi="Times New Roman" w:cs="Times New Roman"/>
      <w:sz w:val="24"/>
      <w:szCs w:val="24"/>
      <w:lang w:eastAsia="en-US"/>
    </w:rPr>
  </w:style>
  <w:style w:type="character" w:customStyle="1" w:styleId="NOChar">
    <w:name w:val="NO Char"/>
    <w:link w:val="NO"/>
    <w:locked/>
    <w:rsid w:val="001C65F8"/>
    <w:rPr>
      <w:rFonts w:eastAsia="等线"/>
      <w:lang w:val="x-none" w:eastAsia="x-none"/>
    </w:rPr>
  </w:style>
  <w:style w:type="paragraph" w:customStyle="1" w:styleId="NO">
    <w:name w:val="NO"/>
    <w:basedOn w:val="a"/>
    <w:link w:val="NOChar"/>
    <w:rsid w:val="001C65F8"/>
    <w:pPr>
      <w:keepLines/>
      <w:overflowPunct w:val="0"/>
      <w:autoSpaceDE w:val="0"/>
      <w:autoSpaceDN w:val="0"/>
      <w:adjustRightInd w:val="0"/>
      <w:spacing w:after="180" w:line="240" w:lineRule="auto"/>
      <w:ind w:left="1135" w:hanging="851"/>
    </w:pPr>
    <w:rPr>
      <w:rFonts w:asciiTheme="minorHAnsi" w:eastAsia="等线" w:hAnsiTheme="minorHAnsi" w:cstheme="minorBidi"/>
      <w:sz w:val="20"/>
      <w:szCs w:val="20"/>
      <w:lang w:val="x-none" w:eastAsia="x-none"/>
    </w:rPr>
  </w:style>
  <w:style w:type="paragraph" w:styleId="aff0">
    <w:name w:val="Revision"/>
    <w:hidden/>
    <w:uiPriority w:val="99"/>
    <w:semiHidden/>
    <w:rsid w:val="000C605D"/>
    <w:pPr>
      <w:spacing w:after="0"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4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png"/><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52A0A9-0E28-464B-9049-71421468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2754</TotalTime>
  <Pages>8</Pages>
  <Words>2895</Words>
  <Characters>16507</Characters>
  <Application>Microsoft Office Word</Application>
  <DocSecurity>0</DocSecurity>
  <Lines>137</Lines>
  <Paragraphs>38</Paragraphs>
  <ScaleCrop>false</ScaleCrop>
  <Company>vivo mobile communication co.</Company>
  <LinksUpToDate>false</LinksUpToDate>
  <CharactersWithSpaces>19364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vivo, Siqi Liu</cp:lastModifiedBy>
  <cp:revision>126</cp:revision>
  <cp:lastPrinted>2008-12-09T03:19:00Z</cp:lastPrinted>
  <dcterms:created xsi:type="dcterms:W3CDTF">2019-01-09T21:59:00Z</dcterms:created>
  <dcterms:modified xsi:type="dcterms:W3CDTF">2019-11-08T13:54:00Z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2052-11.1.0.8894</vt:lpwstr>
  </property>
</Properties>
</file>